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11DB8" w:rsidRPr="00311DB8" w:rsidRDefault="00311DB8" w:rsidP="00CB58D9">
      <w:pPr>
        <w:spacing w:afterLines="50"/>
        <w:jc w:val="center"/>
        <w:rPr>
          <w:rFonts w:ascii="楷体" w:eastAsia="楷体" w:hAnsi="楷体"/>
          <w:b/>
          <w:sz w:val="30"/>
          <w:szCs w:val="30"/>
        </w:rPr>
      </w:pPr>
      <w:r w:rsidRPr="00311DB8">
        <w:rPr>
          <w:rFonts w:ascii="楷体" w:eastAsia="楷体" w:hAnsi="楷体"/>
          <w:b/>
          <w:sz w:val="30"/>
          <w:szCs w:val="30"/>
        </w:rPr>
        <w:t>北京林业大学2018年</w:t>
      </w:r>
      <w:r w:rsidRPr="00311DB8">
        <w:rPr>
          <w:rFonts w:ascii="楷体" w:eastAsia="楷体" w:hAnsi="楷体" w:hint="eastAsia"/>
          <w:b/>
          <w:sz w:val="30"/>
          <w:szCs w:val="30"/>
        </w:rPr>
        <w:t>自主招生</w:t>
      </w:r>
      <w:r w:rsidRPr="00311DB8">
        <w:rPr>
          <w:rFonts w:ascii="楷体" w:eastAsia="楷体" w:hAnsi="楷体"/>
          <w:b/>
          <w:sz w:val="30"/>
          <w:szCs w:val="30"/>
        </w:rPr>
        <w:t>专业体检要求</w:t>
      </w:r>
    </w:p>
    <w:tbl>
      <w:tblPr>
        <w:tblStyle w:val="a8"/>
        <w:tblW w:w="5000" w:type="pct"/>
        <w:jc w:val="center"/>
        <w:tblLook w:val="04A0"/>
      </w:tblPr>
      <w:tblGrid>
        <w:gridCol w:w="588"/>
        <w:gridCol w:w="2363"/>
        <w:gridCol w:w="5769"/>
      </w:tblGrid>
      <w:tr w:rsidR="00311DB8" w:rsidRPr="00F15D02" w:rsidTr="005C7FA4">
        <w:trPr>
          <w:trHeight w:val="516"/>
          <w:jc w:val="center"/>
        </w:trPr>
        <w:tc>
          <w:tcPr>
            <w:tcW w:w="337" w:type="pct"/>
            <w:vAlign w:val="center"/>
          </w:tcPr>
          <w:p w:rsidR="00311DB8" w:rsidRPr="00B87711" w:rsidRDefault="00311DB8" w:rsidP="005C7FA4">
            <w:pPr>
              <w:widowControl/>
              <w:jc w:val="center"/>
              <w:rPr>
                <w:rFonts w:ascii="宋体" w:eastAsia="宋体" w:hAnsi="宋体" w:cs="宋体"/>
                <w:b/>
                <w:kern w:val="0"/>
                <w:sz w:val="24"/>
                <w:szCs w:val="24"/>
              </w:rPr>
            </w:pPr>
            <w:r w:rsidRPr="00074AC6">
              <w:rPr>
                <w:rFonts w:asciiTheme="minorEastAsia" w:hAnsiTheme="minorEastAsia" w:cs="宋体"/>
                <w:color w:val="000000" w:themeColor="text1"/>
                <w:kern w:val="0"/>
                <w:sz w:val="24"/>
                <w:szCs w:val="24"/>
              </w:rPr>
              <w:br w:type="page"/>
            </w:r>
            <w:r w:rsidRPr="00B87711">
              <w:rPr>
                <w:rFonts w:ascii="宋体" w:eastAsia="宋体" w:hAnsi="宋体" w:cs="宋体" w:hint="eastAsia"/>
                <w:b/>
                <w:kern w:val="0"/>
                <w:sz w:val="24"/>
                <w:szCs w:val="24"/>
              </w:rPr>
              <w:t>组别</w:t>
            </w:r>
          </w:p>
        </w:tc>
        <w:tc>
          <w:tcPr>
            <w:tcW w:w="1355" w:type="pct"/>
            <w:vAlign w:val="center"/>
          </w:tcPr>
          <w:p w:rsidR="00311DB8" w:rsidRPr="00B87711" w:rsidRDefault="00311DB8" w:rsidP="005C7FA4">
            <w:pPr>
              <w:widowControl/>
              <w:jc w:val="center"/>
              <w:rPr>
                <w:rFonts w:ascii="宋体" w:eastAsia="宋体" w:hAnsi="宋体" w:cs="宋体"/>
                <w:b/>
                <w:kern w:val="0"/>
                <w:sz w:val="24"/>
                <w:szCs w:val="24"/>
              </w:rPr>
            </w:pPr>
            <w:r w:rsidRPr="00B87711">
              <w:rPr>
                <w:rFonts w:ascii="宋体" w:eastAsia="宋体" w:hAnsi="宋体" w:cs="宋体" w:hint="eastAsia"/>
                <w:b/>
                <w:kern w:val="0"/>
                <w:sz w:val="24"/>
                <w:szCs w:val="24"/>
              </w:rPr>
              <w:t>所含专业</w:t>
            </w:r>
          </w:p>
        </w:tc>
        <w:tc>
          <w:tcPr>
            <w:tcW w:w="3308" w:type="pct"/>
            <w:vAlign w:val="center"/>
          </w:tcPr>
          <w:p w:rsidR="00311DB8" w:rsidRPr="00B87711" w:rsidRDefault="00311DB8" w:rsidP="005C7FA4">
            <w:pPr>
              <w:widowControl/>
              <w:jc w:val="center"/>
              <w:rPr>
                <w:rFonts w:ascii="宋体" w:eastAsia="宋体" w:hAnsi="宋体" w:cs="宋体"/>
                <w:b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kern w:val="0"/>
                <w:sz w:val="24"/>
                <w:szCs w:val="24"/>
              </w:rPr>
              <w:t>体检受限项目</w:t>
            </w:r>
          </w:p>
        </w:tc>
      </w:tr>
      <w:tr w:rsidR="00311DB8" w:rsidRPr="00F15D02" w:rsidTr="005C7FA4">
        <w:trPr>
          <w:trHeight w:val="445"/>
          <w:jc w:val="center"/>
        </w:trPr>
        <w:tc>
          <w:tcPr>
            <w:tcW w:w="337" w:type="pct"/>
            <w:vMerge w:val="restart"/>
            <w:vAlign w:val="center"/>
          </w:tcPr>
          <w:p w:rsidR="00311DB8" w:rsidRPr="00074AC6" w:rsidRDefault="00311DB8" w:rsidP="005C7FA4">
            <w:pPr>
              <w:widowControl/>
              <w:jc w:val="center"/>
              <w:rPr>
                <w:rFonts w:asciiTheme="minorEastAsia" w:hAnsiTheme="minorEastAsia" w:cs="宋体"/>
                <w:b/>
                <w:color w:val="000000" w:themeColor="text1"/>
                <w:kern w:val="0"/>
                <w:sz w:val="24"/>
                <w:szCs w:val="24"/>
              </w:rPr>
            </w:pPr>
            <w:r w:rsidRPr="00074AC6">
              <w:rPr>
                <w:rFonts w:asciiTheme="minorEastAsia" w:hAnsiTheme="minorEastAsia" w:cs="宋体" w:hint="eastAsia"/>
                <w:b/>
                <w:color w:val="000000" w:themeColor="text1"/>
                <w:kern w:val="0"/>
                <w:sz w:val="24"/>
                <w:szCs w:val="24"/>
              </w:rPr>
              <w:t>A组</w:t>
            </w:r>
          </w:p>
          <w:p w:rsidR="00311DB8" w:rsidRPr="00074AC6" w:rsidRDefault="00311DB8" w:rsidP="005C7FA4">
            <w:pPr>
              <w:widowControl/>
              <w:jc w:val="center"/>
              <w:rPr>
                <w:rFonts w:asciiTheme="minorEastAsia" w:hAnsiTheme="minorEastAsia" w:cs="宋体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355" w:type="pct"/>
            <w:vAlign w:val="center"/>
          </w:tcPr>
          <w:p w:rsidR="00311DB8" w:rsidRPr="00CE43A6" w:rsidRDefault="00311DB8" w:rsidP="005C7FA4">
            <w:pPr>
              <w:widowControl/>
              <w:jc w:val="left"/>
              <w:rPr>
                <w:rFonts w:asciiTheme="minorEastAsia" w:hAnsiTheme="minorEastAsia" w:cs="宋体"/>
                <w:color w:val="000000" w:themeColor="text1"/>
                <w:kern w:val="0"/>
                <w:szCs w:val="21"/>
              </w:rPr>
            </w:pPr>
            <w:r w:rsidRPr="00CE43A6">
              <w:rPr>
                <w:rFonts w:asciiTheme="minorEastAsia" w:hAnsiTheme="minorEastAsia" w:cs="宋体" w:hint="eastAsia"/>
                <w:color w:val="000000" w:themeColor="text1"/>
                <w:kern w:val="0"/>
                <w:szCs w:val="21"/>
              </w:rPr>
              <w:t>林学类</w:t>
            </w:r>
          </w:p>
        </w:tc>
        <w:tc>
          <w:tcPr>
            <w:tcW w:w="3308" w:type="pct"/>
            <w:vAlign w:val="center"/>
          </w:tcPr>
          <w:p w:rsidR="00311DB8" w:rsidRPr="006B0C07" w:rsidRDefault="00311DB8" w:rsidP="005C7FA4">
            <w:pPr>
              <w:widowControl/>
              <w:spacing w:line="360" w:lineRule="exact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6B0C07">
              <w:rPr>
                <w:rFonts w:ascii="宋体" w:eastAsia="宋体" w:hAnsi="宋体" w:cs="宋体"/>
                <w:kern w:val="0"/>
                <w:szCs w:val="21"/>
              </w:rPr>
              <w:t>（二）1、轻度色觉异常（俗称色弱）</w:t>
            </w:r>
          </w:p>
          <w:p w:rsidR="00311DB8" w:rsidRPr="006B0C07" w:rsidRDefault="00311DB8" w:rsidP="005C7FA4">
            <w:pPr>
              <w:widowControl/>
              <w:spacing w:line="360" w:lineRule="exact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6B0C07">
              <w:rPr>
                <w:rFonts w:ascii="宋体" w:eastAsia="宋体" w:hAnsi="宋体" w:cs="宋体"/>
                <w:kern w:val="0"/>
                <w:szCs w:val="21"/>
              </w:rPr>
              <w:t>（二）2、色觉异常</w:t>
            </w:r>
            <w:r w:rsidRPr="006B0C07">
              <w:rPr>
                <w:rFonts w:ascii="宋体" w:eastAsia="宋体" w:hAnsi="宋体" w:cs="宋体" w:hint="eastAsia"/>
                <w:kern w:val="0"/>
                <w:szCs w:val="21"/>
              </w:rPr>
              <w:t>Ⅱ</w:t>
            </w:r>
            <w:r w:rsidRPr="006B0C07">
              <w:rPr>
                <w:rFonts w:ascii="宋体" w:eastAsia="宋体" w:hAnsi="宋体" w:cs="宋体"/>
                <w:kern w:val="0"/>
                <w:szCs w:val="21"/>
              </w:rPr>
              <w:t>度（俗称色盲）</w:t>
            </w:r>
          </w:p>
          <w:p w:rsidR="00311DB8" w:rsidRPr="006B0C07" w:rsidRDefault="00311DB8" w:rsidP="005C7FA4">
            <w:pPr>
              <w:widowControl/>
              <w:spacing w:line="360" w:lineRule="exact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6B0C07">
              <w:rPr>
                <w:rFonts w:ascii="宋体" w:eastAsia="宋体" w:hAnsi="宋体" w:cs="宋体"/>
                <w:kern w:val="0"/>
                <w:szCs w:val="21"/>
              </w:rPr>
              <w:t>（二）3、不能准确识别红、黄、绿、蓝、紫，各种颜色中任何一种颜色的导线、按键、信号灯、几何图形者</w:t>
            </w:r>
          </w:p>
          <w:p w:rsidR="00311DB8" w:rsidRPr="006B0C07" w:rsidRDefault="00311DB8" w:rsidP="005C7FA4">
            <w:pPr>
              <w:widowControl/>
              <w:spacing w:line="360" w:lineRule="exact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6B0C07">
              <w:rPr>
                <w:rFonts w:ascii="宋体" w:eastAsia="宋体" w:hAnsi="宋体" w:cs="宋体"/>
                <w:kern w:val="0"/>
                <w:szCs w:val="21"/>
              </w:rPr>
              <w:t>（三）1、肺、肝、肾、脾、肠胃等动过较大手术，功能恢复良好，或曾患有心肌炎、胃或十二指肠溃疡、慢性支气管炎、风湿性关节炎等病史，甲状腺机能亢进已治愈一年者</w:t>
            </w:r>
          </w:p>
          <w:p w:rsidR="00311DB8" w:rsidRPr="006B0C07" w:rsidRDefault="00311DB8" w:rsidP="005C7FA4">
            <w:pPr>
              <w:widowControl/>
              <w:spacing w:line="360" w:lineRule="exact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6B0C07">
              <w:rPr>
                <w:rFonts w:ascii="宋体" w:eastAsia="宋体" w:hAnsi="宋体" w:cs="宋体"/>
                <w:kern w:val="0"/>
                <w:szCs w:val="21"/>
              </w:rPr>
              <w:t>（三）2、先天性心脏病经手术治愈，或房室间隔缺损分流量少，动脉导管未闭反流血量少，经二级以上医院专科检查确定无需手术者</w:t>
            </w:r>
          </w:p>
          <w:p w:rsidR="00311DB8" w:rsidRPr="006B0C07" w:rsidRDefault="00311DB8" w:rsidP="005C7FA4">
            <w:pPr>
              <w:widowControl/>
              <w:spacing w:line="360" w:lineRule="exact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6B0C07">
              <w:rPr>
                <w:rFonts w:ascii="宋体" w:eastAsia="宋体" w:hAnsi="宋体" w:cs="宋体"/>
                <w:kern w:val="0"/>
                <w:szCs w:val="21"/>
              </w:rPr>
              <w:t>（三）3、肢体残疾（不继续恶化）</w:t>
            </w:r>
          </w:p>
          <w:p w:rsidR="00311DB8" w:rsidRPr="006B0C07" w:rsidRDefault="00311DB8" w:rsidP="005C7FA4">
            <w:pPr>
              <w:widowControl/>
              <w:spacing w:line="360" w:lineRule="exact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6B0C07">
              <w:rPr>
                <w:rFonts w:ascii="宋体" w:eastAsia="宋体" w:hAnsi="宋体" w:cs="宋体"/>
                <w:kern w:val="0"/>
                <w:szCs w:val="21"/>
              </w:rPr>
              <w:t>（三）5、任何一眼矫正到4.8镜片度数大于800度者</w:t>
            </w:r>
          </w:p>
          <w:p w:rsidR="00311DB8" w:rsidRPr="00F15D02" w:rsidRDefault="00311DB8" w:rsidP="005C7FA4">
            <w:pPr>
              <w:widowControl/>
              <w:spacing w:line="360" w:lineRule="exact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6B0C07">
              <w:rPr>
                <w:rFonts w:ascii="宋体" w:eastAsia="宋体" w:hAnsi="宋体" w:cs="宋体"/>
                <w:kern w:val="0"/>
                <w:szCs w:val="21"/>
              </w:rPr>
              <w:t>（三）6、一眼失明另一眼矫正到4.8镜片度数大于400度者</w:t>
            </w:r>
          </w:p>
        </w:tc>
      </w:tr>
      <w:tr w:rsidR="00311DB8" w:rsidRPr="00F15D02" w:rsidTr="005C7FA4">
        <w:trPr>
          <w:trHeight w:val="516"/>
          <w:jc w:val="center"/>
        </w:trPr>
        <w:tc>
          <w:tcPr>
            <w:tcW w:w="337" w:type="pct"/>
            <w:vMerge/>
            <w:vAlign w:val="center"/>
          </w:tcPr>
          <w:p w:rsidR="00311DB8" w:rsidRPr="00074AC6" w:rsidRDefault="00311DB8" w:rsidP="005C7FA4">
            <w:pPr>
              <w:widowControl/>
              <w:jc w:val="center"/>
              <w:rPr>
                <w:rFonts w:asciiTheme="minorEastAsia" w:hAnsiTheme="minorEastAsia" w:cs="宋体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355" w:type="pct"/>
            <w:vAlign w:val="center"/>
          </w:tcPr>
          <w:p w:rsidR="00311DB8" w:rsidRDefault="00311DB8" w:rsidP="005C7FA4">
            <w:pPr>
              <w:widowControl/>
              <w:jc w:val="left"/>
              <w:rPr>
                <w:rFonts w:asciiTheme="minorEastAsia" w:hAnsiTheme="minorEastAsia" w:cs="宋体"/>
                <w:color w:val="000000" w:themeColor="text1"/>
                <w:kern w:val="0"/>
                <w:szCs w:val="21"/>
              </w:rPr>
            </w:pPr>
            <w:r w:rsidRPr="00CE43A6">
              <w:rPr>
                <w:rFonts w:asciiTheme="minorEastAsia" w:hAnsiTheme="minorEastAsia" w:cs="宋体" w:hint="eastAsia"/>
                <w:color w:val="000000" w:themeColor="text1"/>
                <w:kern w:val="0"/>
                <w:szCs w:val="21"/>
              </w:rPr>
              <w:t>草业科学</w:t>
            </w:r>
          </w:p>
          <w:p w:rsidR="00311DB8" w:rsidRPr="00CE43A6" w:rsidRDefault="00311DB8" w:rsidP="005C7FA4">
            <w:pPr>
              <w:widowControl/>
              <w:jc w:val="left"/>
              <w:rPr>
                <w:rFonts w:asciiTheme="minorEastAsia" w:hAnsiTheme="minorEastAsia" w:cs="宋体"/>
                <w:color w:val="000000" w:themeColor="text1"/>
                <w:kern w:val="0"/>
                <w:szCs w:val="21"/>
              </w:rPr>
            </w:pPr>
            <w:r w:rsidRPr="00CE43A6">
              <w:rPr>
                <w:rFonts w:asciiTheme="minorEastAsia" w:hAnsiTheme="minorEastAsia" w:cs="宋体" w:hint="eastAsia"/>
                <w:color w:val="000000" w:themeColor="text1"/>
                <w:kern w:val="0"/>
                <w:szCs w:val="21"/>
              </w:rPr>
              <w:t>(草坪科学与管理方向)</w:t>
            </w:r>
          </w:p>
        </w:tc>
        <w:tc>
          <w:tcPr>
            <w:tcW w:w="3308" w:type="pct"/>
            <w:vAlign w:val="center"/>
          </w:tcPr>
          <w:p w:rsidR="00311DB8" w:rsidRPr="006B0C07" w:rsidRDefault="00311DB8" w:rsidP="005C7FA4">
            <w:pPr>
              <w:widowControl/>
              <w:spacing w:line="360" w:lineRule="exact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6B0C07">
              <w:rPr>
                <w:rFonts w:ascii="宋体" w:eastAsia="宋体" w:hAnsi="宋体" w:cs="宋体"/>
                <w:kern w:val="0"/>
                <w:szCs w:val="21"/>
              </w:rPr>
              <w:t>（三）1、肺、肝、肾、脾、肠胃等动过较大手术，功能恢复良好，或曾患有心肌炎、胃或十二指肠溃疡、慢性支气管炎、风湿性关节炎等病史，甲状腺机能亢进已治愈一年者</w:t>
            </w:r>
          </w:p>
          <w:p w:rsidR="00311DB8" w:rsidRPr="006B0C07" w:rsidRDefault="00311DB8" w:rsidP="005C7FA4">
            <w:pPr>
              <w:widowControl/>
              <w:spacing w:line="360" w:lineRule="exact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6B0C07">
              <w:rPr>
                <w:rFonts w:ascii="宋体" w:eastAsia="宋体" w:hAnsi="宋体" w:cs="宋体"/>
                <w:kern w:val="0"/>
                <w:szCs w:val="21"/>
              </w:rPr>
              <w:t>（三）2、先天性心脏病经手术治愈，或房室间隔缺损分流量少，动脉导管未闭反流血量少，经二级以上医院专科检查确定无需手术者</w:t>
            </w:r>
          </w:p>
          <w:p w:rsidR="00311DB8" w:rsidRPr="006B0C07" w:rsidRDefault="00311DB8" w:rsidP="005C7FA4">
            <w:pPr>
              <w:widowControl/>
              <w:spacing w:line="360" w:lineRule="exact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6B0C07">
              <w:rPr>
                <w:rFonts w:ascii="宋体" w:eastAsia="宋体" w:hAnsi="宋体" w:cs="宋体"/>
                <w:kern w:val="0"/>
                <w:szCs w:val="21"/>
              </w:rPr>
              <w:t>（三）3、肢体残疾（不继续恶化）</w:t>
            </w:r>
          </w:p>
          <w:p w:rsidR="00311DB8" w:rsidRPr="00F15D02" w:rsidRDefault="00311DB8" w:rsidP="005C7FA4">
            <w:pPr>
              <w:widowControl/>
              <w:spacing w:line="360" w:lineRule="exact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6B0C07">
              <w:rPr>
                <w:rFonts w:ascii="宋体" w:eastAsia="宋体" w:hAnsi="宋体" w:cs="宋体"/>
                <w:kern w:val="0"/>
                <w:szCs w:val="21"/>
              </w:rPr>
              <w:t>（三）5、任何一眼矫正到4.8镜片度数大于800度者</w:t>
            </w:r>
          </w:p>
        </w:tc>
      </w:tr>
      <w:tr w:rsidR="00311DB8" w:rsidRPr="00F15D02" w:rsidTr="005C7FA4">
        <w:trPr>
          <w:trHeight w:val="516"/>
          <w:jc w:val="center"/>
        </w:trPr>
        <w:tc>
          <w:tcPr>
            <w:tcW w:w="337" w:type="pct"/>
            <w:vMerge/>
            <w:vAlign w:val="center"/>
          </w:tcPr>
          <w:p w:rsidR="00311DB8" w:rsidRPr="00B87711" w:rsidRDefault="00311DB8" w:rsidP="005C7FA4">
            <w:pPr>
              <w:widowControl/>
              <w:jc w:val="center"/>
              <w:rPr>
                <w:rFonts w:ascii="宋体" w:eastAsia="宋体" w:hAnsi="宋体" w:cs="宋体"/>
                <w:b/>
                <w:kern w:val="0"/>
                <w:sz w:val="24"/>
                <w:szCs w:val="24"/>
              </w:rPr>
            </w:pPr>
          </w:p>
        </w:tc>
        <w:tc>
          <w:tcPr>
            <w:tcW w:w="1355" w:type="pct"/>
            <w:vAlign w:val="center"/>
          </w:tcPr>
          <w:p w:rsidR="00311DB8" w:rsidRDefault="00311DB8" w:rsidP="005C7FA4">
            <w:pPr>
              <w:widowControl/>
              <w:jc w:val="left"/>
              <w:rPr>
                <w:rFonts w:asciiTheme="minorEastAsia" w:hAnsiTheme="minorEastAsia" w:cs="宋体"/>
                <w:color w:val="000000" w:themeColor="text1"/>
                <w:kern w:val="0"/>
                <w:szCs w:val="21"/>
              </w:rPr>
            </w:pPr>
            <w:r w:rsidRPr="00CE43A6">
              <w:rPr>
                <w:rFonts w:asciiTheme="minorEastAsia" w:hAnsiTheme="minorEastAsia" w:cs="宋体" w:hint="eastAsia"/>
                <w:color w:val="000000" w:themeColor="text1"/>
                <w:kern w:val="0"/>
                <w:szCs w:val="21"/>
              </w:rPr>
              <w:t>园艺</w:t>
            </w:r>
          </w:p>
          <w:p w:rsidR="00311DB8" w:rsidRPr="00CE43A6" w:rsidRDefault="00311DB8" w:rsidP="005C7FA4">
            <w:pPr>
              <w:widowControl/>
              <w:jc w:val="left"/>
              <w:rPr>
                <w:rFonts w:asciiTheme="minorEastAsia" w:hAnsiTheme="minorEastAsia" w:cs="宋体"/>
                <w:color w:val="000000" w:themeColor="text1"/>
                <w:kern w:val="0"/>
                <w:szCs w:val="21"/>
              </w:rPr>
            </w:pPr>
            <w:r w:rsidRPr="00CE43A6">
              <w:rPr>
                <w:rFonts w:asciiTheme="minorEastAsia" w:hAnsiTheme="minorEastAsia" w:cs="宋体" w:hint="eastAsia"/>
                <w:color w:val="000000" w:themeColor="text1"/>
                <w:kern w:val="0"/>
                <w:szCs w:val="21"/>
              </w:rPr>
              <w:t>(观赏园艺方向)</w:t>
            </w:r>
          </w:p>
        </w:tc>
        <w:tc>
          <w:tcPr>
            <w:tcW w:w="3308" w:type="pct"/>
            <w:vAlign w:val="center"/>
          </w:tcPr>
          <w:p w:rsidR="00311DB8" w:rsidRPr="006B0C07" w:rsidRDefault="00311DB8" w:rsidP="005C7FA4">
            <w:pPr>
              <w:widowControl/>
              <w:spacing w:line="360" w:lineRule="exact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6B0C07">
              <w:rPr>
                <w:rFonts w:ascii="宋体" w:eastAsia="宋体" w:hAnsi="宋体" w:cs="宋体"/>
                <w:kern w:val="0"/>
                <w:szCs w:val="21"/>
              </w:rPr>
              <w:t>（二）1、轻度色觉异常（俗称色弱）</w:t>
            </w:r>
          </w:p>
          <w:p w:rsidR="00311DB8" w:rsidRPr="006B0C07" w:rsidRDefault="00311DB8" w:rsidP="005C7FA4">
            <w:pPr>
              <w:widowControl/>
              <w:spacing w:line="360" w:lineRule="exact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6B0C07">
              <w:rPr>
                <w:rFonts w:ascii="宋体" w:eastAsia="宋体" w:hAnsi="宋体" w:cs="宋体"/>
                <w:kern w:val="0"/>
                <w:szCs w:val="21"/>
              </w:rPr>
              <w:t>（二）2、色觉异常</w:t>
            </w:r>
            <w:r w:rsidRPr="006B0C07">
              <w:rPr>
                <w:rFonts w:ascii="宋体" w:eastAsia="宋体" w:hAnsi="宋体" w:cs="宋体" w:hint="eastAsia"/>
                <w:kern w:val="0"/>
                <w:szCs w:val="21"/>
              </w:rPr>
              <w:t>Ⅱ</w:t>
            </w:r>
            <w:r w:rsidRPr="006B0C07">
              <w:rPr>
                <w:rFonts w:ascii="宋体" w:eastAsia="宋体" w:hAnsi="宋体" w:cs="宋体"/>
                <w:kern w:val="0"/>
                <w:szCs w:val="21"/>
              </w:rPr>
              <w:t>度（俗称色盲）</w:t>
            </w:r>
          </w:p>
          <w:p w:rsidR="00311DB8" w:rsidRPr="006B0C07" w:rsidRDefault="00311DB8" w:rsidP="005C7FA4">
            <w:pPr>
              <w:widowControl/>
              <w:spacing w:line="360" w:lineRule="exact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6B0C07">
              <w:rPr>
                <w:rFonts w:ascii="宋体" w:eastAsia="宋体" w:hAnsi="宋体" w:cs="宋体"/>
                <w:kern w:val="0"/>
                <w:szCs w:val="21"/>
              </w:rPr>
              <w:t>（二）3、不能准确识别红、黄、绿、蓝、紫，各种颜色中任何一种颜色的导线、按键、信号灯、几何图形者</w:t>
            </w:r>
          </w:p>
          <w:p w:rsidR="00311DB8" w:rsidRPr="006B0C07" w:rsidRDefault="00311DB8" w:rsidP="005C7FA4">
            <w:pPr>
              <w:widowControl/>
              <w:spacing w:line="360" w:lineRule="exact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6B0C07">
              <w:rPr>
                <w:rFonts w:ascii="宋体" w:eastAsia="宋体" w:hAnsi="宋体" w:cs="宋体"/>
                <w:kern w:val="0"/>
                <w:szCs w:val="21"/>
              </w:rPr>
              <w:t>（三）5、任何一眼矫正到4.8镜片度数大于800度者</w:t>
            </w:r>
          </w:p>
          <w:p w:rsidR="00311DB8" w:rsidRPr="00F15D02" w:rsidRDefault="00311DB8" w:rsidP="005C7FA4">
            <w:pPr>
              <w:widowControl/>
              <w:spacing w:line="360" w:lineRule="exact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6B0C07">
              <w:rPr>
                <w:rFonts w:ascii="宋体" w:eastAsia="宋体" w:hAnsi="宋体" w:cs="宋体"/>
                <w:kern w:val="0"/>
                <w:szCs w:val="21"/>
              </w:rPr>
              <w:t>（三）6、一眼失明另一眼矫正到4.8镜片度数大于400度者</w:t>
            </w:r>
          </w:p>
        </w:tc>
      </w:tr>
      <w:tr w:rsidR="00311DB8" w:rsidRPr="00F15D02" w:rsidTr="005C7FA4">
        <w:trPr>
          <w:trHeight w:val="516"/>
          <w:jc w:val="center"/>
        </w:trPr>
        <w:tc>
          <w:tcPr>
            <w:tcW w:w="337" w:type="pct"/>
            <w:vMerge/>
            <w:vAlign w:val="center"/>
          </w:tcPr>
          <w:p w:rsidR="00311DB8" w:rsidRPr="00B87711" w:rsidRDefault="00311DB8" w:rsidP="005C7FA4">
            <w:pPr>
              <w:widowControl/>
              <w:jc w:val="center"/>
              <w:rPr>
                <w:rFonts w:ascii="宋体" w:eastAsia="宋体" w:hAnsi="宋体" w:cs="宋体"/>
                <w:b/>
                <w:kern w:val="0"/>
                <w:sz w:val="24"/>
                <w:szCs w:val="24"/>
              </w:rPr>
            </w:pPr>
          </w:p>
        </w:tc>
        <w:tc>
          <w:tcPr>
            <w:tcW w:w="1355" w:type="pct"/>
            <w:vAlign w:val="center"/>
          </w:tcPr>
          <w:p w:rsidR="00311DB8" w:rsidRPr="00CE43A6" w:rsidRDefault="00311DB8" w:rsidP="005C7FA4">
            <w:pPr>
              <w:widowControl/>
              <w:jc w:val="left"/>
              <w:rPr>
                <w:rFonts w:asciiTheme="minorEastAsia" w:hAnsiTheme="minorEastAsia" w:cs="宋体"/>
                <w:color w:val="000000" w:themeColor="text1"/>
                <w:kern w:val="0"/>
                <w:szCs w:val="21"/>
              </w:rPr>
            </w:pPr>
            <w:r w:rsidRPr="00CE43A6">
              <w:rPr>
                <w:rFonts w:asciiTheme="minorEastAsia" w:hAnsiTheme="minorEastAsia" w:cs="宋体" w:hint="eastAsia"/>
                <w:color w:val="000000" w:themeColor="text1"/>
                <w:kern w:val="0"/>
                <w:szCs w:val="21"/>
              </w:rPr>
              <w:t>野生动物与自然保护区管理</w:t>
            </w:r>
          </w:p>
        </w:tc>
        <w:tc>
          <w:tcPr>
            <w:tcW w:w="3308" w:type="pct"/>
            <w:vAlign w:val="center"/>
          </w:tcPr>
          <w:p w:rsidR="00311DB8" w:rsidRPr="006B0C07" w:rsidRDefault="00311DB8" w:rsidP="005C7FA4">
            <w:pPr>
              <w:widowControl/>
              <w:spacing w:line="360" w:lineRule="exact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6B0C07">
              <w:rPr>
                <w:rFonts w:ascii="宋体" w:eastAsia="宋体" w:hAnsi="宋体" w:cs="宋体"/>
                <w:kern w:val="0"/>
                <w:szCs w:val="21"/>
              </w:rPr>
              <w:t>（二）1、轻度色觉异常（俗称色弱）</w:t>
            </w:r>
          </w:p>
          <w:p w:rsidR="00311DB8" w:rsidRPr="006B0C07" w:rsidRDefault="00311DB8" w:rsidP="005C7FA4">
            <w:pPr>
              <w:widowControl/>
              <w:spacing w:line="360" w:lineRule="exact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6B0C07">
              <w:rPr>
                <w:rFonts w:ascii="宋体" w:eastAsia="宋体" w:hAnsi="宋体" w:cs="宋体"/>
                <w:kern w:val="0"/>
                <w:szCs w:val="21"/>
              </w:rPr>
              <w:t>（二）2、色觉异常</w:t>
            </w:r>
            <w:r w:rsidRPr="006B0C07">
              <w:rPr>
                <w:rFonts w:ascii="宋体" w:eastAsia="宋体" w:hAnsi="宋体" w:cs="宋体" w:hint="eastAsia"/>
                <w:kern w:val="0"/>
                <w:szCs w:val="21"/>
              </w:rPr>
              <w:t>Ⅱ</w:t>
            </w:r>
            <w:r w:rsidRPr="006B0C07">
              <w:rPr>
                <w:rFonts w:ascii="宋体" w:eastAsia="宋体" w:hAnsi="宋体" w:cs="宋体"/>
                <w:kern w:val="0"/>
                <w:szCs w:val="21"/>
              </w:rPr>
              <w:t>度（俗称色盲）</w:t>
            </w:r>
          </w:p>
          <w:p w:rsidR="00311DB8" w:rsidRPr="006B0C07" w:rsidRDefault="00311DB8" w:rsidP="005C7FA4">
            <w:pPr>
              <w:widowControl/>
              <w:spacing w:line="360" w:lineRule="exact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6B0C07">
              <w:rPr>
                <w:rFonts w:ascii="宋体" w:eastAsia="宋体" w:hAnsi="宋体" w:cs="宋体"/>
                <w:kern w:val="0"/>
                <w:szCs w:val="21"/>
              </w:rPr>
              <w:t>（二）3、不能准确识别红、黄、绿、蓝、紫，各种颜色中任何一种颜色的导线、按键、信号灯、几何图形者</w:t>
            </w:r>
          </w:p>
          <w:p w:rsidR="00311DB8" w:rsidRPr="006B0C07" w:rsidRDefault="00311DB8" w:rsidP="005C7FA4">
            <w:pPr>
              <w:widowControl/>
              <w:spacing w:line="360" w:lineRule="exact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6B0C07">
              <w:rPr>
                <w:rFonts w:ascii="宋体" w:eastAsia="宋体" w:hAnsi="宋体" w:cs="宋体"/>
                <w:kern w:val="0"/>
                <w:szCs w:val="21"/>
              </w:rPr>
              <w:t>（三）1、肺、肝、肾、脾、肠胃等动过较大手术，功能恢复良好，或曾患有心肌炎、胃或十二指肠溃疡、慢性支气管炎、风湿性关节炎等病史，甲状腺机能亢进已治愈一年者</w:t>
            </w:r>
          </w:p>
          <w:p w:rsidR="00311DB8" w:rsidRPr="006B0C07" w:rsidRDefault="00311DB8" w:rsidP="005C7FA4">
            <w:pPr>
              <w:widowControl/>
              <w:spacing w:line="360" w:lineRule="exact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6B0C07">
              <w:rPr>
                <w:rFonts w:ascii="宋体" w:eastAsia="宋体" w:hAnsi="宋体" w:cs="宋体"/>
                <w:kern w:val="0"/>
                <w:szCs w:val="21"/>
              </w:rPr>
              <w:lastRenderedPageBreak/>
              <w:t>（三）2、先天性心脏病经手术治愈，或房室间隔缺损分流量少，动脉导管未闭反流血量少，经二级以上医院专科检查确定无需手术者</w:t>
            </w:r>
          </w:p>
          <w:p w:rsidR="00311DB8" w:rsidRPr="006B0C07" w:rsidRDefault="00311DB8" w:rsidP="005C7FA4">
            <w:pPr>
              <w:widowControl/>
              <w:spacing w:line="360" w:lineRule="exact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6B0C07">
              <w:rPr>
                <w:rFonts w:ascii="宋体" w:eastAsia="宋体" w:hAnsi="宋体" w:cs="宋体"/>
                <w:kern w:val="0"/>
                <w:szCs w:val="21"/>
              </w:rPr>
              <w:t>（三）3、肢体残疾（不继续恶化）</w:t>
            </w:r>
          </w:p>
          <w:p w:rsidR="00311DB8" w:rsidRPr="00F15D02" w:rsidRDefault="00311DB8" w:rsidP="005C7FA4">
            <w:pPr>
              <w:widowControl/>
              <w:spacing w:line="360" w:lineRule="exact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6B0C07">
              <w:rPr>
                <w:rFonts w:ascii="宋体" w:eastAsia="宋体" w:hAnsi="宋体" w:cs="宋体"/>
                <w:kern w:val="0"/>
                <w:szCs w:val="21"/>
              </w:rPr>
              <w:t>（三）5、任何一眼矫正到4.8镜片度数大于800度者</w:t>
            </w:r>
          </w:p>
        </w:tc>
      </w:tr>
      <w:tr w:rsidR="00311DB8" w:rsidRPr="00F15D02" w:rsidTr="005C7FA4">
        <w:trPr>
          <w:trHeight w:val="516"/>
          <w:jc w:val="center"/>
        </w:trPr>
        <w:tc>
          <w:tcPr>
            <w:tcW w:w="337" w:type="pct"/>
            <w:vMerge/>
            <w:vAlign w:val="center"/>
          </w:tcPr>
          <w:p w:rsidR="00311DB8" w:rsidRPr="00B87711" w:rsidRDefault="00311DB8" w:rsidP="005C7FA4">
            <w:pPr>
              <w:widowControl/>
              <w:jc w:val="center"/>
              <w:rPr>
                <w:rFonts w:ascii="宋体" w:eastAsia="宋体" w:hAnsi="宋体" w:cs="宋体"/>
                <w:b/>
                <w:kern w:val="0"/>
                <w:sz w:val="24"/>
                <w:szCs w:val="24"/>
              </w:rPr>
            </w:pPr>
          </w:p>
        </w:tc>
        <w:tc>
          <w:tcPr>
            <w:tcW w:w="1355" w:type="pct"/>
            <w:vAlign w:val="center"/>
          </w:tcPr>
          <w:p w:rsidR="00311DB8" w:rsidRPr="00CE43A6" w:rsidRDefault="00311DB8" w:rsidP="005C7FA4">
            <w:pPr>
              <w:widowControl/>
              <w:jc w:val="left"/>
              <w:rPr>
                <w:rFonts w:asciiTheme="minorEastAsia" w:hAnsiTheme="minorEastAsia" w:cs="宋体"/>
                <w:color w:val="000000" w:themeColor="text1"/>
                <w:kern w:val="0"/>
                <w:szCs w:val="21"/>
              </w:rPr>
            </w:pPr>
            <w:r w:rsidRPr="00CE43A6">
              <w:rPr>
                <w:rFonts w:asciiTheme="minorEastAsia" w:hAnsiTheme="minorEastAsia" w:cs="宋体" w:hint="eastAsia"/>
                <w:color w:val="000000" w:themeColor="text1"/>
                <w:kern w:val="0"/>
                <w:szCs w:val="21"/>
              </w:rPr>
              <w:t>水土保持与荒漠化防治</w:t>
            </w:r>
          </w:p>
        </w:tc>
        <w:tc>
          <w:tcPr>
            <w:tcW w:w="3308" w:type="pct"/>
            <w:vAlign w:val="center"/>
          </w:tcPr>
          <w:p w:rsidR="00311DB8" w:rsidRPr="006B0C07" w:rsidRDefault="00311DB8" w:rsidP="005C7FA4">
            <w:pPr>
              <w:widowControl/>
              <w:spacing w:line="360" w:lineRule="exact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6B0C07">
              <w:rPr>
                <w:rFonts w:ascii="宋体" w:eastAsia="宋体" w:hAnsi="宋体" w:cs="宋体"/>
                <w:kern w:val="0"/>
                <w:szCs w:val="21"/>
              </w:rPr>
              <w:t>（三）1、肺、肝、肾、脾、肠胃等动过较大手术，功能恢复良好，或曾患有心肌炎、胃或十二指肠溃疡、慢性支气管炎、风湿性关节炎等病史，甲状腺机能亢进已治愈一年者</w:t>
            </w:r>
          </w:p>
          <w:p w:rsidR="00311DB8" w:rsidRPr="006B0C07" w:rsidRDefault="00311DB8" w:rsidP="005C7FA4">
            <w:pPr>
              <w:widowControl/>
              <w:spacing w:line="360" w:lineRule="exact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6B0C07">
              <w:rPr>
                <w:rFonts w:ascii="宋体" w:eastAsia="宋体" w:hAnsi="宋体" w:cs="宋体"/>
                <w:kern w:val="0"/>
                <w:szCs w:val="21"/>
              </w:rPr>
              <w:t>（三）2、先天性心脏病经手术治愈，或房室间隔缺损分流量少，动脉导管未闭反流血量少，经二级以上医院专科检查确定无需手术者</w:t>
            </w:r>
          </w:p>
          <w:p w:rsidR="00311DB8" w:rsidRPr="00F15D02" w:rsidRDefault="00311DB8" w:rsidP="005C7FA4">
            <w:pPr>
              <w:widowControl/>
              <w:spacing w:line="360" w:lineRule="exact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6B0C07">
              <w:rPr>
                <w:rFonts w:ascii="宋体" w:eastAsia="宋体" w:hAnsi="宋体" w:cs="宋体"/>
                <w:kern w:val="0"/>
                <w:szCs w:val="21"/>
              </w:rPr>
              <w:t>（三）3、肢体残疾（不继续恶化）</w:t>
            </w:r>
          </w:p>
        </w:tc>
      </w:tr>
      <w:tr w:rsidR="00311DB8" w:rsidRPr="00F15D02" w:rsidTr="005C7FA4">
        <w:trPr>
          <w:trHeight w:val="516"/>
          <w:jc w:val="center"/>
        </w:trPr>
        <w:tc>
          <w:tcPr>
            <w:tcW w:w="337" w:type="pct"/>
            <w:vMerge w:val="restart"/>
            <w:vAlign w:val="center"/>
          </w:tcPr>
          <w:p w:rsidR="00311DB8" w:rsidRPr="00B87711" w:rsidRDefault="00311DB8" w:rsidP="005C7FA4">
            <w:pPr>
              <w:widowControl/>
              <w:jc w:val="center"/>
              <w:rPr>
                <w:rFonts w:ascii="宋体" w:eastAsia="宋体" w:hAnsi="宋体" w:cs="宋体"/>
                <w:b/>
                <w:kern w:val="0"/>
                <w:sz w:val="24"/>
                <w:szCs w:val="24"/>
              </w:rPr>
            </w:pPr>
            <w:r w:rsidRPr="00B87711">
              <w:rPr>
                <w:rFonts w:ascii="宋体" w:eastAsia="宋体" w:hAnsi="宋体" w:cs="宋体"/>
                <w:b/>
                <w:kern w:val="0"/>
                <w:sz w:val="24"/>
                <w:szCs w:val="24"/>
              </w:rPr>
              <w:t>B组</w:t>
            </w:r>
          </w:p>
        </w:tc>
        <w:tc>
          <w:tcPr>
            <w:tcW w:w="1355" w:type="pct"/>
            <w:vAlign w:val="center"/>
          </w:tcPr>
          <w:p w:rsidR="00311DB8" w:rsidRPr="00CE43A6" w:rsidRDefault="00311DB8" w:rsidP="005C7FA4">
            <w:pPr>
              <w:widowControl/>
              <w:jc w:val="left"/>
              <w:rPr>
                <w:rFonts w:asciiTheme="minorEastAsia" w:hAnsiTheme="minorEastAsia" w:cs="宋体"/>
                <w:color w:val="000000" w:themeColor="text1"/>
                <w:kern w:val="0"/>
                <w:szCs w:val="21"/>
              </w:rPr>
            </w:pPr>
            <w:r w:rsidRPr="00CE43A6">
              <w:rPr>
                <w:rFonts w:asciiTheme="minorEastAsia" w:hAnsiTheme="minorEastAsia" w:cs="宋体" w:hint="eastAsia"/>
                <w:color w:val="000000" w:themeColor="text1"/>
                <w:kern w:val="0"/>
                <w:szCs w:val="21"/>
              </w:rPr>
              <w:t>生物科学类</w:t>
            </w:r>
          </w:p>
        </w:tc>
        <w:tc>
          <w:tcPr>
            <w:tcW w:w="3308" w:type="pct"/>
            <w:vAlign w:val="center"/>
          </w:tcPr>
          <w:p w:rsidR="00311DB8" w:rsidRPr="006B0C07" w:rsidRDefault="00311DB8" w:rsidP="005C7FA4">
            <w:pPr>
              <w:widowControl/>
              <w:rPr>
                <w:rFonts w:ascii="宋体" w:eastAsia="宋体" w:hAnsi="宋体" w:cs="宋体"/>
                <w:kern w:val="0"/>
                <w:szCs w:val="21"/>
              </w:rPr>
            </w:pPr>
            <w:r w:rsidRPr="006B0C07">
              <w:rPr>
                <w:rFonts w:ascii="宋体" w:eastAsia="宋体" w:hAnsi="宋体" w:cs="宋体"/>
                <w:kern w:val="0"/>
                <w:szCs w:val="21"/>
              </w:rPr>
              <w:t>（二）1、轻度色觉异常（俗称色弱）</w:t>
            </w:r>
          </w:p>
          <w:p w:rsidR="00311DB8" w:rsidRPr="006B0C07" w:rsidRDefault="00311DB8" w:rsidP="005C7FA4">
            <w:pPr>
              <w:widowControl/>
              <w:rPr>
                <w:rFonts w:ascii="宋体" w:eastAsia="宋体" w:hAnsi="宋体" w:cs="宋体"/>
                <w:kern w:val="0"/>
                <w:szCs w:val="21"/>
              </w:rPr>
            </w:pPr>
            <w:r w:rsidRPr="006B0C07">
              <w:rPr>
                <w:rFonts w:ascii="宋体" w:eastAsia="宋体" w:hAnsi="宋体" w:cs="宋体"/>
                <w:kern w:val="0"/>
                <w:szCs w:val="21"/>
              </w:rPr>
              <w:t>（二）2、色觉异常</w:t>
            </w:r>
            <w:r w:rsidRPr="006B0C07">
              <w:rPr>
                <w:rFonts w:ascii="宋体" w:eastAsia="宋体" w:hAnsi="宋体" w:cs="宋体" w:hint="eastAsia"/>
                <w:kern w:val="0"/>
                <w:szCs w:val="21"/>
              </w:rPr>
              <w:t>Ⅱ</w:t>
            </w:r>
            <w:r w:rsidRPr="006B0C07">
              <w:rPr>
                <w:rFonts w:ascii="宋体" w:eastAsia="宋体" w:hAnsi="宋体" w:cs="宋体"/>
                <w:kern w:val="0"/>
                <w:szCs w:val="21"/>
              </w:rPr>
              <w:t>度（俗称色盲）</w:t>
            </w:r>
          </w:p>
          <w:p w:rsidR="00311DB8" w:rsidRPr="006B0C07" w:rsidRDefault="00311DB8" w:rsidP="005C7FA4">
            <w:pPr>
              <w:widowControl/>
              <w:rPr>
                <w:rFonts w:ascii="宋体" w:eastAsia="宋体" w:hAnsi="宋体" w:cs="宋体"/>
                <w:kern w:val="0"/>
                <w:szCs w:val="21"/>
              </w:rPr>
            </w:pPr>
            <w:r w:rsidRPr="006B0C07">
              <w:rPr>
                <w:rFonts w:ascii="宋体" w:eastAsia="宋体" w:hAnsi="宋体" w:cs="宋体"/>
                <w:kern w:val="0"/>
                <w:szCs w:val="21"/>
              </w:rPr>
              <w:t>（二）3、不能准确识别红、黄、绿、蓝、紫，各种颜色中任何一种颜色的导线、按键、信号灯、几何图形者</w:t>
            </w:r>
          </w:p>
          <w:p w:rsidR="00311DB8" w:rsidRPr="006B0C07" w:rsidRDefault="00311DB8" w:rsidP="005C7FA4">
            <w:pPr>
              <w:widowControl/>
              <w:rPr>
                <w:rFonts w:ascii="宋体" w:eastAsia="宋体" w:hAnsi="宋体" w:cs="宋体"/>
                <w:kern w:val="0"/>
                <w:szCs w:val="21"/>
              </w:rPr>
            </w:pPr>
            <w:r w:rsidRPr="006B0C07">
              <w:rPr>
                <w:rFonts w:ascii="宋体" w:eastAsia="宋体" w:hAnsi="宋体" w:cs="宋体"/>
                <w:kern w:val="0"/>
                <w:szCs w:val="21"/>
              </w:rPr>
              <w:t>（三）6、一眼失明另一眼矫正到4.8镜片度数大于400度者</w:t>
            </w:r>
          </w:p>
          <w:p w:rsidR="00311DB8" w:rsidRPr="00F15D02" w:rsidRDefault="00311DB8" w:rsidP="005C7FA4">
            <w:pPr>
              <w:widowControl/>
              <w:rPr>
                <w:rFonts w:ascii="宋体" w:eastAsia="宋体" w:hAnsi="宋体" w:cs="宋体"/>
                <w:kern w:val="0"/>
                <w:szCs w:val="21"/>
              </w:rPr>
            </w:pPr>
            <w:r w:rsidRPr="006B0C07">
              <w:rPr>
                <w:rFonts w:ascii="宋体" w:eastAsia="宋体" w:hAnsi="宋体" w:cs="宋体" w:hint="eastAsia"/>
                <w:kern w:val="0"/>
                <w:szCs w:val="21"/>
              </w:rPr>
              <w:t>嗅觉迟钝或丧失者</w:t>
            </w:r>
          </w:p>
        </w:tc>
      </w:tr>
      <w:tr w:rsidR="00311DB8" w:rsidRPr="00F15D02" w:rsidTr="005C7FA4">
        <w:trPr>
          <w:trHeight w:val="516"/>
          <w:jc w:val="center"/>
        </w:trPr>
        <w:tc>
          <w:tcPr>
            <w:tcW w:w="337" w:type="pct"/>
            <w:vMerge/>
            <w:vAlign w:val="center"/>
          </w:tcPr>
          <w:p w:rsidR="00311DB8" w:rsidRPr="00B87711" w:rsidRDefault="00311DB8" w:rsidP="005C7FA4">
            <w:pPr>
              <w:widowControl/>
              <w:jc w:val="center"/>
              <w:rPr>
                <w:rFonts w:ascii="宋体" w:eastAsia="宋体" w:hAnsi="宋体" w:cs="宋体"/>
                <w:b/>
                <w:kern w:val="0"/>
                <w:sz w:val="24"/>
                <w:szCs w:val="24"/>
              </w:rPr>
            </w:pPr>
          </w:p>
        </w:tc>
        <w:tc>
          <w:tcPr>
            <w:tcW w:w="1355" w:type="pct"/>
            <w:vAlign w:val="center"/>
          </w:tcPr>
          <w:p w:rsidR="00311DB8" w:rsidRPr="00CE43A6" w:rsidRDefault="00311DB8" w:rsidP="005C7FA4">
            <w:pPr>
              <w:widowControl/>
              <w:jc w:val="left"/>
              <w:rPr>
                <w:rFonts w:asciiTheme="minorEastAsia" w:hAnsiTheme="minorEastAsia" w:cs="宋体"/>
                <w:color w:val="000000" w:themeColor="text1"/>
                <w:kern w:val="0"/>
                <w:szCs w:val="21"/>
              </w:rPr>
            </w:pPr>
            <w:r w:rsidRPr="00CE43A6">
              <w:rPr>
                <w:rFonts w:asciiTheme="minorEastAsia" w:hAnsiTheme="minorEastAsia" w:cs="宋体" w:hint="eastAsia"/>
                <w:color w:val="000000" w:themeColor="text1"/>
                <w:kern w:val="0"/>
                <w:szCs w:val="21"/>
              </w:rPr>
              <w:t>食品科学与工程</w:t>
            </w:r>
          </w:p>
        </w:tc>
        <w:tc>
          <w:tcPr>
            <w:tcW w:w="3308" w:type="pct"/>
            <w:vAlign w:val="center"/>
          </w:tcPr>
          <w:p w:rsidR="00311DB8" w:rsidRPr="006B0C07" w:rsidRDefault="00311DB8" w:rsidP="005C7FA4">
            <w:pPr>
              <w:widowControl/>
              <w:rPr>
                <w:rFonts w:ascii="宋体" w:eastAsia="宋体" w:hAnsi="宋体" w:cs="宋体"/>
                <w:kern w:val="0"/>
                <w:szCs w:val="21"/>
              </w:rPr>
            </w:pPr>
            <w:r w:rsidRPr="006B0C07">
              <w:rPr>
                <w:rFonts w:ascii="宋体" w:eastAsia="宋体" w:hAnsi="宋体" w:cs="宋体"/>
                <w:kern w:val="0"/>
                <w:szCs w:val="21"/>
              </w:rPr>
              <w:t>（二）1、轻度色觉异常（俗称色弱）</w:t>
            </w:r>
          </w:p>
          <w:p w:rsidR="00311DB8" w:rsidRPr="006B0C07" w:rsidRDefault="00311DB8" w:rsidP="005C7FA4">
            <w:pPr>
              <w:widowControl/>
              <w:rPr>
                <w:rFonts w:ascii="宋体" w:eastAsia="宋体" w:hAnsi="宋体" w:cs="宋体"/>
                <w:kern w:val="0"/>
                <w:szCs w:val="21"/>
              </w:rPr>
            </w:pPr>
            <w:r w:rsidRPr="006B0C07">
              <w:rPr>
                <w:rFonts w:ascii="宋体" w:eastAsia="宋体" w:hAnsi="宋体" w:cs="宋体"/>
                <w:kern w:val="0"/>
                <w:szCs w:val="21"/>
              </w:rPr>
              <w:t>（二）2、色觉异常</w:t>
            </w:r>
            <w:r w:rsidRPr="006B0C07">
              <w:rPr>
                <w:rFonts w:ascii="宋体" w:eastAsia="宋体" w:hAnsi="宋体" w:cs="宋体" w:hint="eastAsia"/>
                <w:kern w:val="0"/>
                <w:szCs w:val="21"/>
              </w:rPr>
              <w:t>Ⅱ</w:t>
            </w:r>
            <w:r w:rsidRPr="006B0C07">
              <w:rPr>
                <w:rFonts w:ascii="宋体" w:eastAsia="宋体" w:hAnsi="宋体" w:cs="宋体"/>
                <w:kern w:val="0"/>
                <w:szCs w:val="21"/>
              </w:rPr>
              <w:t>度（俗称色盲）</w:t>
            </w:r>
          </w:p>
          <w:p w:rsidR="00311DB8" w:rsidRPr="006B0C07" w:rsidRDefault="00311DB8" w:rsidP="005C7FA4">
            <w:pPr>
              <w:widowControl/>
              <w:rPr>
                <w:rFonts w:ascii="宋体" w:eastAsia="宋体" w:hAnsi="宋体" w:cs="宋体"/>
                <w:kern w:val="0"/>
                <w:szCs w:val="21"/>
              </w:rPr>
            </w:pPr>
            <w:r w:rsidRPr="006B0C07">
              <w:rPr>
                <w:rFonts w:ascii="宋体" w:eastAsia="宋体" w:hAnsi="宋体" w:cs="宋体"/>
                <w:kern w:val="0"/>
                <w:szCs w:val="21"/>
              </w:rPr>
              <w:t>（二）3、不能准确识别红、黄、绿、蓝、紫，各种颜色中任何一种颜色的导线、按键、信号灯、几何图形者</w:t>
            </w:r>
          </w:p>
          <w:p w:rsidR="00311DB8" w:rsidRPr="006B0C07" w:rsidRDefault="00311DB8" w:rsidP="005C7FA4">
            <w:pPr>
              <w:widowControl/>
              <w:rPr>
                <w:rFonts w:ascii="宋体" w:eastAsia="宋体" w:hAnsi="宋体" w:cs="宋体"/>
                <w:kern w:val="0"/>
                <w:szCs w:val="21"/>
              </w:rPr>
            </w:pPr>
            <w:r w:rsidRPr="006B0C07">
              <w:rPr>
                <w:rFonts w:ascii="宋体" w:eastAsia="宋体" w:hAnsi="宋体" w:cs="宋体"/>
                <w:kern w:val="0"/>
                <w:szCs w:val="21"/>
              </w:rPr>
              <w:t>（三）6、一眼失明另一眼矫正到4.8镜片度数大于400度者</w:t>
            </w:r>
          </w:p>
          <w:p w:rsidR="00311DB8" w:rsidRPr="00F15D02" w:rsidRDefault="00311DB8" w:rsidP="005C7FA4">
            <w:pPr>
              <w:widowControl/>
              <w:rPr>
                <w:rFonts w:ascii="宋体" w:eastAsia="宋体" w:hAnsi="宋体" w:cs="宋体"/>
                <w:kern w:val="0"/>
                <w:szCs w:val="21"/>
              </w:rPr>
            </w:pPr>
            <w:r w:rsidRPr="006B0C07">
              <w:rPr>
                <w:rFonts w:ascii="宋体" w:eastAsia="宋体" w:hAnsi="宋体" w:cs="宋体" w:hint="eastAsia"/>
                <w:kern w:val="0"/>
                <w:szCs w:val="21"/>
              </w:rPr>
              <w:t>嗅觉迟钝或丧失者</w:t>
            </w:r>
          </w:p>
        </w:tc>
      </w:tr>
      <w:tr w:rsidR="00311DB8" w:rsidRPr="00F15D02" w:rsidTr="005C7FA4">
        <w:trPr>
          <w:trHeight w:val="516"/>
          <w:jc w:val="center"/>
        </w:trPr>
        <w:tc>
          <w:tcPr>
            <w:tcW w:w="337" w:type="pct"/>
            <w:vMerge/>
            <w:vAlign w:val="center"/>
          </w:tcPr>
          <w:p w:rsidR="00311DB8" w:rsidRPr="00B87711" w:rsidRDefault="00311DB8" w:rsidP="005C7FA4">
            <w:pPr>
              <w:widowControl/>
              <w:jc w:val="center"/>
              <w:rPr>
                <w:rFonts w:ascii="宋体" w:eastAsia="宋体" w:hAnsi="宋体" w:cs="宋体"/>
                <w:b/>
                <w:kern w:val="0"/>
                <w:sz w:val="24"/>
                <w:szCs w:val="24"/>
              </w:rPr>
            </w:pPr>
          </w:p>
        </w:tc>
        <w:tc>
          <w:tcPr>
            <w:tcW w:w="1355" w:type="pct"/>
            <w:vAlign w:val="center"/>
          </w:tcPr>
          <w:p w:rsidR="00311DB8" w:rsidRPr="00CE43A6" w:rsidRDefault="00311DB8" w:rsidP="005C7FA4">
            <w:pPr>
              <w:widowControl/>
              <w:jc w:val="left"/>
              <w:rPr>
                <w:rFonts w:asciiTheme="minorEastAsia" w:hAnsiTheme="minorEastAsia" w:cs="宋体"/>
                <w:color w:val="000000" w:themeColor="text1"/>
                <w:kern w:val="0"/>
                <w:szCs w:val="21"/>
              </w:rPr>
            </w:pPr>
            <w:r w:rsidRPr="00CE43A6">
              <w:rPr>
                <w:rFonts w:asciiTheme="minorEastAsia" w:hAnsiTheme="minorEastAsia" w:cs="宋体" w:hint="eastAsia"/>
                <w:color w:val="000000" w:themeColor="text1"/>
                <w:kern w:val="0"/>
                <w:szCs w:val="21"/>
              </w:rPr>
              <w:t>环境科学</w:t>
            </w:r>
          </w:p>
        </w:tc>
        <w:tc>
          <w:tcPr>
            <w:tcW w:w="3308" w:type="pct"/>
            <w:vAlign w:val="center"/>
          </w:tcPr>
          <w:p w:rsidR="00311DB8" w:rsidRPr="006B0C07" w:rsidRDefault="00311DB8" w:rsidP="005C7FA4">
            <w:pPr>
              <w:widowControl/>
              <w:rPr>
                <w:rFonts w:ascii="宋体" w:eastAsia="宋体" w:hAnsi="宋体" w:cs="宋体"/>
                <w:kern w:val="0"/>
                <w:szCs w:val="21"/>
              </w:rPr>
            </w:pPr>
            <w:r w:rsidRPr="006B0C07">
              <w:rPr>
                <w:rFonts w:ascii="宋体" w:eastAsia="宋体" w:hAnsi="宋体" w:cs="宋体"/>
                <w:kern w:val="0"/>
                <w:szCs w:val="21"/>
              </w:rPr>
              <w:t>（三）1、肺、肝、肾、脾、肠胃等动过较大手术，功能恢复良好，或曾患有心肌炎、胃或十二指肠溃疡、慢性支气管炎、风湿性关节炎等病史，甲状腺机能亢进已治愈一年者</w:t>
            </w:r>
          </w:p>
          <w:p w:rsidR="00311DB8" w:rsidRPr="006B0C07" w:rsidRDefault="00311DB8" w:rsidP="005C7FA4">
            <w:pPr>
              <w:widowControl/>
              <w:rPr>
                <w:rFonts w:ascii="宋体" w:eastAsia="宋体" w:hAnsi="宋体" w:cs="宋体"/>
                <w:kern w:val="0"/>
                <w:szCs w:val="21"/>
              </w:rPr>
            </w:pPr>
            <w:r w:rsidRPr="006B0C07">
              <w:rPr>
                <w:rFonts w:ascii="宋体" w:eastAsia="宋体" w:hAnsi="宋体" w:cs="宋体"/>
                <w:kern w:val="0"/>
                <w:szCs w:val="21"/>
              </w:rPr>
              <w:t>（三）2、先天性心脏病经手术治愈，或房室间隔缺损分流量少，动脉导管未闭反流血量少，经二级以上医院专科检查确定无需手术者</w:t>
            </w:r>
          </w:p>
          <w:p w:rsidR="00311DB8" w:rsidRPr="006B0C07" w:rsidRDefault="00311DB8" w:rsidP="005C7FA4">
            <w:pPr>
              <w:widowControl/>
              <w:rPr>
                <w:rFonts w:ascii="宋体" w:eastAsia="宋体" w:hAnsi="宋体" w:cs="宋体"/>
                <w:kern w:val="0"/>
                <w:szCs w:val="21"/>
              </w:rPr>
            </w:pPr>
            <w:r w:rsidRPr="006B0C07">
              <w:rPr>
                <w:rFonts w:ascii="宋体" w:eastAsia="宋体" w:hAnsi="宋体" w:cs="宋体"/>
                <w:kern w:val="0"/>
                <w:szCs w:val="21"/>
              </w:rPr>
              <w:t>（三）3、肢体残疾（不继续恶化）</w:t>
            </w:r>
          </w:p>
          <w:p w:rsidR="00311DB8" w:rsidRPr="006B0C07" w:rsidRDefault="00311DB8" w:rsidP="005C7FA4">
            <w:pPr>
              <w:widowControl/>
              <w:rPr>
                <w:rFonts w:ascii="宋体" w:eastAsia="宋体" w:hAnsi="宋体" w:cs="宋体"/>
                <w:kern w:val="0"/>
                <w:szCs w:val="21"/>
              </w:rPr>
            </w:pPr>
            <w:r w:rsidRPr="006B0C07">
              <w:rPr>
                <w:rFonts w:ascii="宋体" w:eastAsia="宋体" w:hAnsi="宋体" w:cs="宋体"/>
                <w:kern w:val="0"/>
                <w:szCs w:val="21"/>
              </w:rPr>
              <w:t>（三）5、任何一眼矫正到4.8镜片度数大于800度者</w:t>
            </w:r>
          </w:p>
          <w:p w:rsidR="00311DB8" w:rsidRPr="006B0C07" w:rsidRDefault="00311DB8" w:rsidP="005C7FA4">
            <w:pPr>
              <w:widowControl/>
              <w:rPr>
                <w:rFonts w:ascii="宋体" w:eastAsia="宋体" w:hAnsi="宋体" w:cs="宋体"/>
                <w:kern w:val="0"/>
                <w:szCs w:val="21"/>
              </w:rPr>
            </w:pPr>
            <w:r w:rsidRPr="006B0C07">
              <w:rPr>
                <w:rFonts w:ascii="宋体" w:eastAsia="宋体" w:hAnsi="宋体" w:cs="宋体"/>
                <w:kern w:val="0"/>
                <w:szCs w:val="21"/>
              </w:rPr>
              <w:t>（三）6、一眼失明另一眼矫正到4.8镜片度数大于400度者</w:t>
            </w:r>
          </w:p>
          <w:p w:rsidR="00311DB8" w:rsidRPr="00F15D02" w:rsidRDefault="00311DB8" w:rsidP="005C7FA4">
            <w:pPr>
              <w:widowControl/>
              <w:rPr>
                <w:rFonts w:ascii="宋体" w:eastAsia="宋体" w:hAnsi="宋体" w:cs="宋体"/>
                <w:kern w:val="0"/>
                <w:szCs w:val="21"/>
              </w:rPr>
            </w:pPr>
            <w:r w:rsidRPr="006B0C07">
              <w:rPr>
                <w:rFonts w:ascii="宋体" w:eastAsia="宋体" w:hAnsi="宋体" w:cs="宋体" w:hint="eastAsia"/>
                <w:kern w:val="0"/>
                <w:szCs w:val="21"/>
              </w:rPr>
              <w:t>嗅觉迟钝或丧失者</w:t>
            </w:r>
          </w:p>
        </w:tc>
      </w:tr>
      <w:tr w:rsidR="00311DB8" w:rsidRPr="00F15D02" w:rsidTr="005C7FA4">
        <w:trPr>
          <w:trHeight w:val="516"/>
          <w:jc w:val="center"/>
        </w:trPr>
        <w:tc>
          <w:tcPr>
            <w:tcW w:w="337" w:type="pct"/>
            <w:vMerge/>
            <w:vAlign w:val="center"/>
          </w:tcPr>
          <w:p w:rsidR="00311DB8" w:rsidRPr="00B87711" w:rsidRDefault="00311DB8" w:rsidP="005C7FA4">
            <w:pPr>
              <w:widowControl/>
              <w:jc w:val="center"/>
              <w:rPr>
                <w:rFonts w:ascii="宋体" w:eastAsia="宋体" w:hAnsi="宋体" w:cs="宋体"/>
                <w:b/>
                <w:kern w:val="0"/>
                <w:sz w:val="24"/>
                <w:szCs w:val="24"/>
              </w:rPr>
            </w:pPr>
          </w:p>
        </w:tc>
        <w:tc>
          <w:tcPr>
            <w:tcW w:w="1355" w:type="pct"/>
            <w:vAlign w:val="center"/>
          </w:tcPr>
          <w:p w:rsidR="00311DB8" w:rsidRPr="00CE43A6" w:rsidRDefault="00311DB8" w:rsidP="005C7FA4">
            <w:pPr>
              <w:widowControl/>
              <w:jc w:val="left"/>
              <w:rPr>
                <w:rFonts w:asciiTheme="minorEastAsia" w:hAnsiTheme="minorEastAsia" w:cs="宋体"/>
                <w:color w:val="000000" w:themeColor="text1"/>
                <w:kern w:val="0"/>
                <w:szCs w:val="21"/>
              </w:rPr>
            </w:pPr>
            <w:r w:rsidRPr="00CE43A6">
              <w:rPr>
                <w:rFonts w:asciiTheme="minorEastAsia" w:hAnsiTheme="minorEastAsia" w:cs="宋体" w:hint="eastAsia"/>
                <w:color w:val="000000" w:themeColor="text1"/>
                <w:kern w:val="0"/>
                <w:szCs w:val="21"/>
              </w:rPr>
              <w:t>环境工程</w:t>
            </w:r>
          </w:p>
        </w:tc>
        <w:tc>
          <w:tcPr>
            <w:tcW w:w="3308" w:type="pct"/>
            <w:vAlign w:val="center"/>
          </w:tcPr>
          <w:p w:rsidR="00311DB8" w:rsidRPr="006B0C07" w:rsidRDefault="00311DB8" w:rsidP="005C7FA4">
            <w:pPr>
              <w:widowControl/>
              <w:rPr>
                <w:rFonts w:ascii="宋体" w:eastAsia="宋体" w:hAnsi="宋体" w:cs="宋体"/>
                <w:kern w:val="0"/>
                <w:szCs w:val="21"/>
              </w:rPr>
            </w:pPr>
            <w:r w:rsidRPr="006B0C07">
              <w:rPr>
                <w:rFonts w:ascii="宋体" w:eastAsia="宋体" w:hAnsi="宋体" w:cs="宋体"/>
                <w:kern w:val="0"/>
                <w:szCs w:val="21"/>
              </w:rPr>
              <w:t>（二）1、轻度色觉异常（俗称色弱）</w:t>
            </w:r>
          </w:p>
          <w:p w:rsidR="00311DB8" w:rsidRPr="006B0C07" w:rsidRDefault="00311DB8" w:rsidP="005C7FA4">
            <w:pPr>
              <w:widowControl/>
              <w:rPr>
                <w:rFonts w:ascii="宋体" w:eastAsia="宋体" w:hAnsi="宋体" w:cs="宋体"/>
                <w:kern w:val="0"/>
                <w:szCs w:val="21"/>
              </w:rPr>
            </w:pPr>
            <w:r w:rsidRPr="006B0C07">
              <w:rPr>
                <w:rFonts w:ascii="宋体" w:eastAsia="宋体" w:hAnsi="宋体" w:cs="宋体"/>
                <w:kern w:val="0"/>
                <w:szCs w:val="21"/>
              </w:rPr>
              <w:t>（二）2、色觉异常</w:t>
            </w:r>
            <w:r w:rsidRPr="006B0C07">
              <w:rPr>
                <w:rFonts w:ascii="宋体" w:eastAsia="宋体" w:hAnsi="宋体" w:cs="宋体" w:hint="eastAsia"/>
                <w:kern w:val="0"/>
                <w:szCs w:val="21"/>
              </w:rPr>
              <w:t>Ⅱ</w:t>
            </w:r>
            <w:r w:rsidRPr="006B0C07">
              <w:rPr>
                <w:rFonts w:ascii="宋体" w:eastAsia="宋体" w:hAnsi="宋体" w:cs="宋体"/>
                <w:kern w:val="0"/>
                <w:szCs w:val="21"/>
              </w:rPr>
              <w:t>度（俗称色盲）</w:t>
            </w:r>
          </w:p>
          <w:p w:rsidR="00311DB8" w:rsidRPr="006B0C07" w:rsidRDefault="00311DB8" w:rsidP="005C7FA4">
            <w:pPr>
              <w:widowControl/>
              <w:rPr>
                <w:rFonts w:ascii="宋体" w:eastAsia="宋体" w:hAnsi="宋体" w:cs="宋体"/>
                <w:kern w:val="0"/>
                <w:szCs w:val="21"/>
              </w:rPr>
            </w:pPr>
            <w:r w:rsidRPr="006B0C07">
              <w:rPr>
                <w:rFonts w:ascii="宋体" w:eastAsia="宋体" w:hAnsi="宋体" w:cs="宋体"/>
                <w:kern w:val="0"/>
                <w:szCs w:val="21"/>
              </w:rPr>
              <w:t>（二）3、不能准确识别红、黄、绿、蓝、紫，各种颜色中任何一种颜色的导线、按键、信号灯、几何图形者</w:t>
            </w:r>
          </w:p>
          <w:p w:rsidR="00311DB8" w:rsidRPr="006B0C07" w:rsidRDefault="00311DB8" w:rsidP="005C7FA4">
            <w:pPr>
              <w:widowControl/>
              <w:rPr>
                <w:rFonts w:ascii="宋体" w:eastAsia="宋体" w:hAnsi="宋体" w:cs="宋体"/>
                <w:kern w:val="0"/>
                <w:szCs w:val="21"/>
              </w:rPr>
            </w:pPr>
            <w:r w:rsidRPr="006B0C07">
              <w:rPr>
                <w:rFonts w:ascii="宋体" w:eastAsia="宋体" w:hAnsi="宋体" w:cs="宋体"/>
                <w:kern w:val="0"/>
                <w:szCs w:val="21"/>
              </w:rPr>
              <w:t>（三）5、任何一眼矫正到4.8镜片度数大于800度者</w:t>
            </w:r>
          </w:p>
          <w:p w:rsidR="00311DB8" w:rsidRPr="00F15D02" w:rsidRDefault="00311DB8" w:rsidP="005C7FA4">
            <w:pPr>
              <w:widowControl/>
              <w:rPr>
                <w:rFonts w:ascii="宋体" w:eastAsia="宋体" w:hAnsi="宋体" w:cs="宋体"/>
                <w:kern w:val="0"/>
                <w:szCs w:val="21"/>
              </w:rPr>
            </w:pPr>
            <w:r w:rsidRPr="006B0C07">
              <w:rPr>
                <w:rFonts w:ascii="宋体" w:eastAsia="宋体" w:hAnsi="宋体" w:cs="宋体"/>
                <w:kern w:val="0"/>
                <w:szCs w:val="21"/>
              </w:rPr>
              <w:t>（三）6、一眼失明另一眼矫正到4.8镜片度数大于400度者</w:t>
            </w:r>
          </w:p>
        </w:tc>
      </w:tr>
      <w:tr w:rsidR="00311DB8" w:rsidRPr="00F15D02" w:rsidTr="005C7FA4">
        <w:trPr>
          <w:trHeight w:val="516"/>
          <w:jc w:val="center"/>
        </w:trPr>
        <w:tc>
          <w:tcPr>
            <w:tcW w:w="337" w:type="pct"/>
            <w:vMerge/>
            <w:vAlign w:val="center"/>
          </w:tcPr>
          <w:p w:rsidR="00311DB8" w:rsidRPr="00B87711" w:rsidRDefault="00311DB8" w:rsidP="005C7FA4">
            <w:pPr>
              <w:widowControl/>
              <w:jc w:val="center"/>
              <w:rPr>
                <w:rFonts w:ascii="宋体" w:eastAsia="宋体" w:hAnsi="宋体" w:cs="宋体"/>
                <w:b/>
                <w:kern w:val="0"/>
                <w:sz w:val="24"/>
                <w:szCs w:val="24"/>
              </w:rPr>
            </w:pPr>
          </w:p>
        </w:tc>
        <w:tc>
          <w:tcPr>
            <w:tcW w:w="1355" w:type="pct"/>
            <w:vAlign w:val="center"/>
          </w:tcPr>
          <w:p w:rsidR="00311DB8" w:rsidRPr="00CE43A6" w:rsidRDefault="00311DB8" w:rsidP="005C7FA4">
            <w:pPr>
              <w:widowControl/>
              <w:jc w:val="left"/>
              <w:rPr>
                <w:rFonts w:asciiTheme="minorEastAsia" w:hAnsiTheme="minorEastAsia" w:cs="宋体"/>
                <w:color w:val="000000" w:themeColor="text1"/>
                <w:kern w:val="0"/>
                <w:szCs w:val="21"/>
              </w:rPr>
            </w:pPr>
            <w:r w:rsidRPr="00CE43A6">
              <w:rPr>
                <w:rFonts w:asciiTheme="minorEastAsia" w:hAnsiTheme="minorEastAsia" w:cs="宋体" w:hint="eastAsia"/>
                <w:color w:val="000000" w:themeColor="text1"/>
                <w:kern w:val="0"/>
                <w:szCs w:val="21"/>
              </w:rPr>
              <w:t>林业工程类</w:t>
            </w:r>
          </w:p>
        </w:tc>
        <w:tc>
          <w:tcPr>
            <w:tcW w:w="3308" w:type="pct"/>
            <w:vAlign w:val="center"/>
          </w:tcPr>
          <w:p w:rsidR="00311DB8" w:rsidRPr="006B0C07" w:rsidRDefault="00311DB8" w:rsidP="005C7FA4">
            <w:pPr>
              <w:widowControl/>
              <w:rPr>
                <w:rFonts w:ascii="宋体" w:eastAsia="宋体" w:hAnsi="宋体" w:cs="宋体"/>
                <w:kern w:val="0"/>
                <w:szCs w:val="21"/>
              </w:rPr>
            </w:pPr>
            <w:r w:rsidRPr="006B0C07">
              <w:rPr>
                <w:rFonts w:ascii="宋体" w:eastAsia="宋体" w:hAnsi="宋体" w:cs="宋体"/>
                <w:kern w:val="0"/>
                <w:szCs w:val="21"/>
              </w:rPr>
              <w:t>（二）1、轻度色觉异常（俗称色弱）</w:t>
            </w:r>
          </w:p>
          <w:p w:rsidR="00311DB8" w:rsidRPr="006B0C07" w:rsidRDefault="00311DB8" w:rsidP="005C7FA4">
            <w:pPr>
              <w:widowControl/>
              <w:rPr>
                <w:rFonts w:ascii="宋体" w:eastAsia="宋体" w:hAnsi="宋体" w:cs="宋体"/>
                <w:kern w:val="0"/>
                <w:szCs w:val="21"/>
              </w:rPr>
            </w:pPr>
            <w:r w:rsidRPr="006B0C07">
              <w:rPr>
                <w:rFonts w:ascii="宋体" w:eastAsia="宋体" w:hAnsi="宋体" w:cs="宋体"/>
                <w:kern w:val="0"/>
                <w:szCs w:val="21"/>
              </w:rPr>
              <w:t>（二）2、色觉异常</w:t>
            </w:r>
            <w:r w:rsidRPr="006B0C07">
              <w:rPr>
                <w:rFonts w:ascii="宋体" w:eastAsia="宋体" w:hAnsi="宋体" w:cs="宋体" w:hint="eastAsia"/>
                <w:kern w:val="0"/>
                <w:szCs w:val="21"/>
              </w:rPr>
              <w:t>Ⅱ</w:t>
            </w:r>
            <w:r w:rsidRPr="006B0C07">
              <w:rPr>
                <w:rFonts w:ascii="宋体" w:eastAsia="宋体" w:hAnsi="宋体" w:cs="宋体"/>
                <w:kern w:val="0"/>
                <w:szCs w:val="21"/>
              </w:rPr>
              <w:t>度（俗称色盲）</w:t>
            </w:r>
          </w:p>
          <w:p w:rsidR="00311DB8" w:rsidRPr="006B0C07" w:rsidRDefault="00311DB8" w:rsidP="005C7FA4">
            <w:pPr>
              <w:widowControl/>
              <w:rPr>
                <w:rFonts w:ascii="宋体" w:eastAsia="宋体" w:hAnsi="宋体" w:cs="宋体"/>
                <w:kern w:val="0"/>
                <w:szCs w:val="21"/>
              </w:rPr>
            </w:pPr>
            <w:r w:rsidRPr="006B0C07">
              <w:rPr>
                <w:rFonts w:ascii="宋体" w:eastAsia="宋体" w:hAnsi="宋体" w:cs="宋体"/>
                <w:kern w:val="0"/>
                <w:szCs w:val="21"/>
              </w:rPr>
              <w:lastRenderedPageBreak/>
              <w:t>（二）3、不能准确识别红、黄、绿、蓝、紫，各种颜色中任何一种颜色的导线、按键、信号灯、几何图形者</w:t>
            </w:r>
          </w:p>
          <w:p w:rsidR="00311DB8" w:rsidRPr="006B0C07" w:rsidRDefault="00311DB8" w:rsidP="005C7FA4">
            <w:pPr>
              <w:widowControl/>
              <w:rPr>
                <w:rFonts w:ascii="宋体" w:eastAsia="宋体" w:hAnsi="宋体" w:cs="宋体"/>
                <w:kern w:val="0"/>
                <w:szCs w:val="21"/>
              </w:rPr>
            </w:pPr>
            <w:r w:rsidRPr="006B0C07">
              <w:rPr>
                <w:rFonts w:ascii="宋体" w:eastAsia="宋体" w:hAnsi="宋体" w:cs="宋体"/>
                <w:kern w:val="0"/>
                <w:szCs w:val="21"/>
              </w:rPr>
              <w:t>（三）1、肺、肝、肾、脾、肠胃等动过较大手术，功能恢复良好，或曾患有心肌炎、胃或十二指肠溃疡、慢性支气管炎、风湿性关节炎等病史，甲状腺机能亢进已治愈一年者</w:t>
            </w:r>
          </w:p>
          <w:p w:rsidR="00311DB8" w:rsidRPr="006B0C07" w:rsidRDefault="00311DB8" w:rsidP="005C7FA4">
            <w:pPr>
              <w:widowControl/>
              <w:rPr>
                <w:rFonts w:ascii="宋体" w:eastAsia="宋体" w:hAnsi="宋体" w:cs="宋体"/>
                <w:kern w:val="0"/>
                <w:szCs w:val="21"/>
              </w:rPr>
            </w:pPr>
            <w:r w:rsidRPr="006B0C07">
              <w:rPr>
                <w:rFonts w:ascii="宋体" w:eastAsia="宋体" w:hAnsi="宋体" w:cs="宋体"/>
                <w:kern w:val="0"/>
                <w:szCs w:val="21"/>
              </w:rPr>
              <w:t>（三）2、先天性心脏病经手术治愈，或房室间隔缺损分流量少，动脉导管未闭反流血量少，经二级以上医院专科检查确定无需手术者</w:t>
            </w:r>
          </w:p>
          <w:p w:rsidR="00311DB8" w:rsidRPr="006B0C07" w:rsidRDefault="00311DB8" w:rsidP="005C7FA4">
            <w:pPr>
              <w:widowControl/>
              <w:rPr>
                <w:rFonts w:ascii="宋体" w:eastAsia="宋体" w:hAnsi="宋体" w:cs="宋体"/>
                <w:kern w:val="0"/>
                <w:szCs w:val="21"/>
              </w:rPr>
            </w:pPr>
            <w:r w:rsidRPr="006B0C07">
              <w:rPr>
                <w:rFonts w:ascii="宋体" w:eastAsia="宋体" w:hAnsi="宋体" w:cs="宋体"/>
                <w:kern w:val="0"/>
                <w:szCs w:val="21"/>
              </w:rPr>
              <w:t>（三）3、肢体残疾（不继续恶化）</w:t>
            </w:r>
          </w:p>
          <w:p w:rsidR="00311DB8" w:rsidRPr="006B0C07" w:rsidRDefault="00311DB8" w:rsidP="005C7FA4">
            <w:pPr>
              <w:widowControl/>
              <w:rPr>
                <w:rFonts w:ascii="宋体" w:eastAsia="宋体" w:hAnsi="宋体" w:cs="宋体"/>
                <w:kern w:val="0"/>
                <w:szCs w:val="21"/>
              </w:rPr>
            </w:pPr>
            <w:r w:rsidRPr="006B0C07">
              <w:rPr>
                <w:rFonts w:ascii="宋体" w:eastAsia="宋体" w:hAnsi="宋体" w:cs="宋体"/>
                <w:kern w:val="0"/>
                <w:szCs w:val="21"/>
              </w:rPr>
              <w:t>（三）5、任何一眼矫正到4.8镜片度数大于800度者</w:t>
            </w:r>
          </w:p>
          <w:p w:rsidR="00311DB8" w:rsidRPr="006B0C07" w:rsidRDefault="00311DB8" w:rsidP="005C7FA4">
            <w:pPr>
              <w:widowControl/>
              <w:rPr>
                <w:rFonts w:ascii="宋体" w:eastAsia="宋体" w:hAnsi="宋体" w:cs="宋体"/>
                <w:kern w:val="0"/>
                <w:szCs w:val="21"/>
              </w:rPr>
            </w:pPr>
            <w:r w:rsidRPr="006B0C07">
              <w:rPr>
                <w:rFonts w:ascii="宋体" w:eastAsia="宋体" w:hAnsi="宋体" w:cs="宋体"/>
                <w:kern w:val="0"/>
                <w:szCs w:val="21"/>
              </w:rPr>
              <w:t>（三）6、一眼失明另一眼矫正到4.8镜片度数大于400度者</w:t>
            </w:r>
          </w:p>
          <w:p w:rsidR="00311DB8" w:rsidRPr="00F15D02" w:rsidRDefault="00311DB8" w:rsidP="005C7FA4">
            <w:pPr>
              <w:widowControl/>
              <w:rPr>
                <w:rFonts w:ascii="宋体" w:eastAsia="宋体" w:hAnsi="宋体" w:cs="宋体"/>
                <w:kern w:val="0"/>
                <w:szCs w:val="21"/>
              </w:rPr>
            </w:pPr>
            <w:r w:rsidRPr="006B0C07">
              <w:rPr>
                <w:rFonts w:ascii="宋体" w:eastAsia="宋体" w:hAnsi="宋体" w:cs="宋体"/>
                <w:kern w:val="0"/>
                <w:szCs w:val="21"/>
              </w:rPr>
              <w:t>对化学药品过敏者</w:t>
            </w:r>
          </w:p>
        </w:tc>
      </w:tr>
      <w:tr w:rsidR="00311DB8" w:rsidRPr="00F15D02" w:rsidTr="005C7FA4">
        <w:trPr>
          <w:trHeight w:val="516"/>
          <w:jc w:val="center"/>
        </w:trPr>
        <w:tc>
          <w:tcPr>
            <w:tcW w:w="337" w:type="pct"/>
            <w:vMerge w:val="restart"/>
            <w:vAlign w:val="center"/>
          </w:tcPr>
          <w:p w:rsidR="00311DB8" w:rsidRPr="00B87711" w:rsidRDefault="00311DB8" w:rsidP="005C7FA4">
            <w:pPr>
              <w:widowControl/>
              <w:jc w:val="center"/>
              <w:rPr>
                <w:rFonts w:ascii="宋体" w:eastAsia="宋体" w:hAnsi="宋体" w:cs="宋体"/>
                <w:b/>
                <w:kern w:val="0"/>
                <w:sz w:val="24"/>
                <w:szCs w:val="24"/>
              </w:rPr>
            </w:pPr>
            <w:r w:rsidRPr="00B87711">
              <w:rPr>
                <w:rFonts w:ascii="宋体" w:eastAsia="宋体" w:hAnsi="宋体" w:cs="宋体"/>
                <w:b/>
                <w:kern w:val="0"/>
                <w:sz w:val="24"/>
                <w:szCs w:val="24"/>
              </w:rPr>
              <w:lastRenderedPageBreak/>
              <w:t>C</w:t>
            </w:r>
            <w:r w:rsidRPr="00B87711">
              <w:rPr>
                <w:rFonts w:ascii="宋体" w:eastAsia="宋体" w:hAnsi="宋体" w:cs="宋体" w:hint="eastAsia"/>
                <w:b/>
                <w:kern w:val="0"/>
                <w:sz w:val="24"/>
                <w:szCs w:val="24"/>
              </w:rPr>
              <w:t>组</w:t>
            </w:r>
          </w:p>
        </w:tc>
        <w:tc>
          <w:tcPr>
            <w:tcW w:w="1355" w:type="pct"/>
            <w:vAlign w:val="center"/>
          </w:tcPr>
          <w:p w:rsidR="00311DB8" w:rsidRPr="00CE43A6" w:rsidRDefault="00311DB8" w:rsidP="005C7FA4">
            <w:pPr>
              <w:widowControl/>
              <w:jc w:val="left"/>
              <w:rPr>
                <w:rFonts w:asciiTheme="minorEastAsia" w:hAnsiTheme="minorEastAsia" w:cs="宋体"/>
                <w:color w:val="000000" w:themeColor="text1"/>
                <w:kern w:val="0"/>
                <w:szCs w:val="21"/>
              </w:rPr>
            </w:pPr>
            <w:r w:rsidRPr="00CE43A6">
              <w:rPr>
                <w:rFonts w:asciiTheme="minorEastAsia" w:hAnsiTheme="minorEastAsia" w:cs="宋体" w:hint="eastAsia"/>
                <w:color w:val="000000" w:themeColor="text1"/>
                <w:kern w:val="0"/>
                <w:szCs w:val="21"/>
              </w:rPr>
              <w:t>机械设计制造及其自动化</w:t>
            </w:r>
          </w:p>
        </w:tc>
        <w:tc>
          <w:tcPr>
            <w:tcW w:w="3308" w:type="pct"/>
            <w:vAlign w:val="center"/>
          </w:tcPr>
          <w:p w:rsidR="00311DB8" w:rsidRPr="00F15D02" w:rsidRDefault="00311DB8" w:rsidP="005C7FA4">
            <w:pPr>
              <w:widowControl/>
              <w:rPr>
                <w:rFonts w:ascii="宋体" w:eastAsia="宋体" w:hAnsi="宋体" w:cs="宋体"/>
                <w:kern w:val="0"/>
                <w:szCs w:val="21"/>
              </w:rPr>
            </w:pPr>
            <w:r w:rsidRPr="006B0C07">
              <w:rPr>
                <w:rFonts w:ascii="宋体" w:eastAsia="宋体" w:hAnsi="宋体" w:cs="宋体"/>
                <w:kern w:val="0"/>
                <w:szCs w:val="21"/>
              </w:rPr>
              <w:t>（三）6、一眼失明另一眼矫正到4.8镜片度数大于400度的</w:t>
            </w:r>
          </w:p>
        </w:tc>
      </w:tr>
      <w:tr w:rsidR="00311DB8" w:rsidRPr="00F15D02" w:rsidTr="005C7FA4">
        <w:trPr>
          <w:trHeight w:val="516"/>
          <w:jc w:val="center"/>
        </w:trPr>
        <w:tc>
          <w:tcPr>
            <w:tcW w:w="337" w:type="pct"/>
            <w:vMerge/>
            <w:vAlign w:val="center"/>
          </w:tcPr>
          <w:p w:rsidR="00311DB8" w:rsidRPr="00B87711" w:rsidRDefault="00311DB8" w:rsidP="005C7FA4">
            <w:pPr>
              <w:widowControl/>
              <w:jc w:val="center"/>
              <w:rPr>
                <w:rFonts w:ascii="宋体" w:eastAsia="宋体" w:hAnsi="宋体" w:cs="宋体"/>
                <w:b/>
                <w:kern w:val="0"/>
                <w:sz w:val="24"/>
                <w:szCs w:val="24"/>
              </w:rPr>
            </w:pPr>
          </w:p>
        </w:tc>
        <w:tc>
          <w:tcPr>
            <w:tcW w:w="1355" w:type="pct"/>
            <w:vAlign w:val="center"/>
          </w:tcPr>
          <w:p w:rsidR="00311DB8" w:rsidRPr="00CE43A6" w:rsidRDefault="00311DB8" w:rsidP="005C7FA4">
            <w:pPr>
              <w:widowControl/>
              <w:jc w:val="left"/>
              <w:rPr>
                <w:rFonts w:asciiTheme="minorEastAsia" w:hAnsiTheme="minorEastAsia" w:cs="宋体"/>
                <w:color w:val="000000" w:themeColor="text1"/>
                <w:kern w:val="0"/>
                <w:szCs w:val="21"/>
              </w:rPr>
            </w:pPr>
            <w:r w:rsidRPr="00CE43A6">
              <w:rPr>
                <w:rFonts w:asciiTheme="minorEastAsia" w:hAnsiTheme="minorEastAsia" w:cs="宋体" w:hint="eastAsia"/>
                <w:color w:val="000000" w:themeColor="text1"/>
                <w:kern w:val="0"/>
                <w:szCs w:val="21"/>
              </w:rPr>
              <w:t>车辆工程</w:t>
            </w:r>
          </w:p>
        </w:tc>
        <w:tc>
          <w:tcPr>
            <w:tcW w:w="3308" w:type="pct"/>
            <w:vAlign w:val="center"/>
          </w:tcPr>
          <w:p w:rsidR="00311DB8" w:rsidRPr="006B0C07" w:rsidRDefault="00311DB8" w:rsidP="005C7FA4">
            <w:pPr>
              <w:widowControl/>
              <w:rPr>
                <w:rFonts w:ascii="宋体" w:eastAsia="宋体" w:hAnsi="宋体" w:cs="宋体"/>
                <w:kern w:val="0"/>
                <w:szCs w:val="21"/>
              </w:rPr>
            </w:pPr>
            <w:r w:rsidRPr="006B0C07">
              <w:rPr>
                <w:rFonts w:ascii="宋体" w:eastAsia="宋体" w:hAnsi="宋体" w:cs="宋体"/>
                <w:kern w:val="0"/>
                <w:szCs w:val="21"/>
              </w:rPr>
              <w:t>（二）2、色觉异常</w:t>
            </w:r>
            <w:r w:rsidRPr="006B0C07">
              <w:rPr>
                <w:rFonts w:ascii="宋体" w:eastAsia="宋体" w:hAnsi="宋体" w:cs="宋体" w:hint="eastAsia"/>
                <w:kern w:val="0"/>
                <w:szCs w:val="21"/>
              </w:rPr>
              <w:t>Ⅱ</w:t>
            </w:r>
            <w:r w:rsidRPr="006B0C07">
              <w:rPr>
                <w:rFonts w:ascii="宋体" w:eastAsia="宋体" w:hAnsi="宋体" w:cs="宋体"/>
                <w:kern w:val="0"/>
                <w:szCs w:val="21"/>
              </w:rPr>
              <w:t>度（俗称色盲）</w:t>
            </w:r>
          </w:p>
          <w:p w:rsidR="00311DB8" w:rsidRPr="006B0C07" w:rsidRDefault="00311DB8" w:rsidP="005C7FA4">
            <w:pPr>
              <w:widowControl/>
              <w:rPr>
                <w:rFonts w:ascii="宋体" w:eastAsia="宋体" w:hAnsi="宋体" w:cs="宋体"/>
                <w:kern w:val="0"/>
                <w:szCs w:val="21"/>
              </w:rPr>
            </w:pPr>
            <w:r w:rsidRPr="006B0C07">
              <w:rPr>
                <w:rFonts w:ascii="宋体" w:eastAsia="宋体" w:hAnsi="宋体" w:cs="宋体"/>
                <w:kern w:val="0"/>
                <w:szCs w:val="21"/>
              </w:rPr>
              <w:t>（二）3、不能准确识别红、黄、绿、蓝、紫，各种颜色中任何一种颜色的导线、按键、信号灯、几何图形者</w:t>
            </w:r>
          </w:p>
          <w:p w:rsidR="00311DB8" w:rsidRPr="006B0C07" w:rsidRDefault="00311DB8" w:rsidP="005C7FA4">
            <w:pPr>
              <w:widowControl/>
              <w:rPr>
                <w:rFonts w:ascii="宋体" w:eastAsia="宋体" w:hAnsi="宋体" w:cs="宋体"/>
                <w:kern w:val="0"/>
                <w:szCs w:val="21"/>
              </w:rPr>
            </w:pPr>
            <w:r w:rsidRPr="006B0C07">
              <w:rPr>
                <w:rFonts w:ascii="宋体" w:eastAsia="宋体" w:hAnsi="宋体" w:cs="宋体"/>
                <w:kern w:val="0"/>
                <w:szCs w:val="21"/>
              </w:rPr>
              <w:t>（三）1、肺、肝、肾、脾、肠胃等动过较大手术，功能恢复良好，或曾患有心肌炎、胃或十二指肠溃疡、慢性支气管炎、风湿性关节炎等病史，甲状腺机能亢进已治愈一年者</w:t>
            </w:r>
          </w:p>
          <w:p w:rsidR="00311DB8" w:rsidRPr="006B0C07" w:rsidRDefault="00311DB8" w:rsidP="005C7FA4">
            <w:pPr>
              <w:widowControl/>
              <w:rPr>
                <w:rFonts w:ascii="宋体" w:eastAsia="宋体" w:hAnsi="宋体" w:cs="宋体"/>
                <w:kern w:val="0"/>
                <w:szCs w:val="21"/>
              </w:rPr>
            </w:pPr>
            <w:r w:rsidRPr="006B0C07">
              <w:rPr>
                <w:rFonts w:ascii="宋体" w:eastAsia="宋体" w:hAnsi="宋体" w:cs="宋体"/>
                <w:kern w:val="0"/>
                <w:szCs w:val="21"/>
              </w:rPr>
              <w:t>（三）2、先天性心脏病经手术治愈，或房室间隔缺损分流量少，动脉导管未闭反流血量少，经二级以上医院专科检查确定无需手术者</w:t>
            </w:r>
          </w:p>
          <w:p w:rsidR="00311DB8" w:rsidRPr="006B0C07" w:rsidRDefault="00311DB8" w:rsidP="005C7FA4">
            <w:pPr>
              <w:widowControl/>
              <w:rPr>
                <w:rFonts w:ascii="宋体" w:eastAsia="宋体" w:hAnsi="宋体" w:cs="宋体"/>
                <w:kern w:val="0"/>
                <w:szCs w:val="21"/>
              </w:rPr>
            </w:pPr>
            <w:r w:rsidRPr="006B0C07">
              <w:rPr>
                <w:rFonts w:ascii="宋体" w:eastAsia="宋体" w:hAnsi="宋体" w:cs="宋体"/>
                <w:kern w:val="0"/>
                <w:szCs w:val="21"/>
              </w:rPr>
              <w:t>（三）3、肢体残疾（不继续恶化）</w:t>
            </w:r>
          </w:p>
          <w:p w:rsidR="00311DB8" w:rsidRPr="006B0C07" w:rsidRDefault="00311DB8" w:rsidP="005C7FA4">
            <w:pPr>
              <w:widowControl/>
              <w:rPr>
                <w:rFonts w:ascii="宋体" w:eastAsia="宋体" w:hAnsi="宋体" w:cs="宋体"/>
                <w:kern w:val="0"/>
                <w:szCs w:val="21"/>
              </w:rPr>
            </w:pPr>
            <w:r w:rsidRPr="006B0C07">
              <w:rPr>
                <w:rFonts w:ascii="宋体" w:eastAsia="宋体" w:hAnsi="宋体" w:cs="宋体"/>
                <w:kern w:val="0"/>
                <w:szCs w:val="21"/>
              </w:rPr>
              <w:t>（三）5、任何一眼矫正到4.8镜片度数大于800度者</w:t>
            </w:r>
          </w:p>
          <w:p w:rsidR="00311DB8" w:rsidRPr="00F15D02" w:rsidRDefault="00311DB8" w:rsidP="005C7FA4">
            <w:pPr>
              <w:widowControl/>
              <w:rPr>
                <w:rFonts w:ascii="宋体" w:eastAsia="宋体" w:hAnsi="宋体" w:cs="宋体"/>
                <w:kern w:val="0"/>
                <w:szCs w:val="21"/>
              </w:rPr>
            </w:pPr>
            <w:r w:rsidRPr="006B0C07">
              <w:rPr>
                <w:rFonts w:ascii="宋体" w:eastAsia="宋体" w:hAnsi="宋体" w:cs="宋体"/>
                <w:kern w:val="0"/>
                <w:szCs w:val="21"/>
              </w:rPr>
              <w:t>（三）6、一眼失明另一眼矫正到4.8镜片度数大于400度者</w:t>
            </w:r>
          </w:p>
        </w:tc>
      </w:tr>
      <w:tr w:rsidR="00311DB8" w:rsidRPr="00F15D02" w:rsidTr="005C7FA4">
        <w:trPr>
          <w:trHeight w:val="516"/>
          <w:jc w:val="center"/>
        </w:trPr>
        <w:tc>
          <w:tcPr>
            <w:tcW w:w="337" w:type="pct"/>
            <w:vMerge/>
            <w:vAlign w:val="center"/>
          </w:tcPr>
          <w:p w:rsidR="00311DB8" w:rsidRPr="00B87711" w:rsidRDefault="00311DB8" w:rsidP="005C7FA4">
            <w:pPr>
              <w:widowControl/>
              <w:jc w:val="center"/>
              <w:rPr>
                <w:rFonts w:ascii="宋体" w:eastAsia="宋体" w:hAnsi="宋体" w:cs="宋体"/>
                <w:b/>
                <w:kern w:val="0"/>
                <w:sz w:val="24"/>
                <w:szCs w:val="24"/>
              </w:rPr>
            </w:pPr>
          </w:p>
        </w:tc>
        <w:tc>
          <w:tcPr>
            <w:tcW w:w="1355" w:type="pct"/>
            <w:vAlign w:val="center"/>
          </w:tcPr>
          <w:p w:rsidR="00311DB8" w:rsidRPr="00CE43A6" w:rsidRDefault="00311DB8" w:rsidP="005C7FA4">
            <w:pPr>
              <w:widowControl/>
              <w:jc w:val="left"/>
              <w:rPr>
                <w:rFonts w:asciiTheme="minorEastAsia" w:hAnsiTheme="minorEastAsia" w:cs="宋体"/>
                <w:color w:val="000000" w:themeColor="text1"/>
                <w:kern w:val="0"/>
                <w:szCs w:val="21"/>
              </w:rPr>
            </w:pPr>
            <w:r w:rsidRPr="00CE43A6">
              <w:rPr>
                <w:rFonts w:asciiTheme="minorEastAsia" w:hAnsiTheme="minorEastAsia" w:cs="宋体" w:hint="eastAsia"/>
                <w:color w:val="000000" w:themeColor="text1"/>
                <w:kern w:val="0"/>
                <w:szCs w:val="21"/>
              </w:rPr>
              <w:t>自动化</w:t>
            </w:r>
          </w:p>
        </w:tc>
        <w:tc>
          <w:tcPr>
            <w:tcW w:w="3308" w:type="pct"/>
            <w:vAlign w:val="center"/>
          </w:tcPr>
          <w:p w:rsidR="00311DB8" w:rsidRPr="00F15D02" w:rsidRDefault="00311DB8" w:rsidP="005C7FA4">
            <w:pPr>
              <w:widowControl/>
              <w:rPr>
                <w:rFonts w:ascii="宋体" w:eastAsia="宋体" w:hAnsi="宋体" w:cs="宋体"/>
                <w:kern w:val="0"/>
                <w:szCs w:val="21"/>
              </w:rPr>
            </w:pPr>
            <w:r w:rsidRPr="00FA4EB7">
              <w:rPr>
                <w:rFonts w:ascii="宋体" w:eastAsia="宋体" w:hAnsi="宋体" w:cs="宋体"/>
                <w:kern w:val="0"/>
                <w:szCs w:val="21"/>
              </w:rPr>
              <w:t>（二）3、不能准确识别红、黄、绿、蓝、紫，各种颜色中任何一种颜色的导线、按键、信号灯、几何图形者</w:t>
            </w:r>
          </w:p>
        </w:tc>
      </w:tr>
      <w:tr w:rsidR="00311DB8" w:rsidRPr="00F15D02" w:rsidTr="005C7FA4">
        <w:trPr>
          <w:trHeight w:val="516"/>
          <w:jc w:val="center"/>
        </w:trPr>
        <w:tc>
          <w:tcPr>
            <w:tcW w:w="337" w:type="pct"/>
            <w:vMerge/>
            <w:vAlign w:val="center"/>
          </w:tcPr>
          <w:p w:rsidR="00311DB8" w:rsidRPr="00B87711" w:rsidRDefault="00311DB8" w:rsidP="005C7FA4">
            <w:pPr>
              <w:widowControl/>
              <w:jc w:val="center"/>
              <w:rPr>
                <w:rFonts w:ascii="宋体" w:eastAsia="宋体" w:hAnsi="宋体" w:cs="宋体"/>
                <w:b/>
                <w:kern w:val="0"/>
                <w:sz w:val="24"/>
                <w:szCs w:val="24"/>
              </w:rPr>
            </w:pPr>
          </w:p>
        </w:tc>
        <w:tc>
          <w:tcPr>
            <w:tcW w:w="1355" w:type="pct"/>
            <w:vAlign w:val="center"/>
          </w:tcPr>
          <w:p w:rsidR="00311DB8" w:rsidRPr="00CE43A6" w:rsidRDefault="00311DB8" w:rsidP="005C7FA4">
            <w:pPr>
              <w:widowControl/>
              <w:jc w:val="left"/>
              <w:rPr>
                <w:rFonts w:asciiTheme="minorEastAsia" w:hAnsiTheme="minorEastAsia" w:cs="宋体"/>
                <w:color w:val="000000" w:themeColor="text1"/>
                <w:kern w:val="0"/>
                <w:szCs w:val="21"/>
              </w:rPr>
            </w:pPr>
            <w:r w:rsidRPr="00CE43A6">
              <w:rPr>
                <w:rFonts w:asciiTheme="minorEastAsia" w:hAnsiTheme="minorEastAsia" w:cs="宋体" w:hint="eastAsia"/>
                <w:color w:val="000000" w:themeColor="text1"/>
                <w:kern w:val="0"/>
                <w:szCs w:val="21"/>
              </w:rPr>
              <w:t>电气工程及</w:t>
            </w:r>
            <w:r>
              <w:rPr>
                <w:rFonts w:asciiTheme="minorEastAsia" w:hAnsiTheme="minorEastAsia" w:cs="宋体" w:hint="eastAsia"/>
                <w:color w:val="000000" w:themeColor="text1"/>
                <w:kern w:val="0"/>
                <w:szCs w:val="21"/>
              </w:rPr>
              <w:t>其</w:t>
            </w:r>
            <w:bookmarkStart w:id="0" w:name="_GoBack"/>
            <w:bookmarkEnd w:id="0"/>
            <w:r w:rsidRPr="00CE43A6">
              <w:rPr>
                <w:rFonts w:asciiTheme="minorEastAsia" w:hAnsiTheme="minorEastAsia" w:cs="宋体" w:hint="eastAsia"/>
                <w:color w:val="000000" w:themeColor="text1"/>
                <w:kern w:val="0"/>
                <w:szCs w:val="21"/>
              </w:rPr>
              <w:t>自动化</w:t>
            </w:r>
          </w:p>
        </w:tc>
        <w:tc>
          <w:tcPr>
            <w:tcW w:w="3308" w:type="pct"/>
            <w:vAlign w:val="center"/>
          </w:tcPr>
          <w:p w:rsidR="00311DB8" w:rsidRPr="00F15D02" w:rsidRDefault="00311DB8" w:rsidP="005C7FA4">
            <w:pPr>
              <w:widowControl/>
              <w:rPr>
                <w:rFonts w:ascii="宋体" w:eastAsia="宋体" w:hAnsi="宋体" w:cs="宋体"/>
                <w:kern w:val="0"/>
                <w:szCs w:val="21"/>
              </w:rPr>
            </w:pPr>
            <w:r w:rsidRPr="00FA4EB7">
              <w:rPr>
                <w:rFonts w:ascii="宋体" w:eastAsia="宋体" w:hAnsi="宋体" w:cs="宋体"/>
                <w:kern w:val="0"/>
                <w:szCs w:val="21"/>
              </w:rPr>
              <w:t>（二）3、不能准确识别红、黄、绿、蓝、紫，各种颜色中任何一种颜色的导线、按键、信号灯、几何图形者</w:t>
            </w:r>
          </w:p>
        </w:tc>
      </w:tr>
      <w:tr w:rsidR="00311DB8" w:rsidRPr="00F15D02" w:rsidTr="005C7FA4">
        <w:trPr>
          <w:trHeight w:val="516"/>
          <w:jc w:val="center"/>
        </w:trPr>
        <w:tc>
          <w:tcPr>
            <w:tcW w:w="337" w:type="pct"/>
            <w:vMerge w:val="restart"/>
            <w:vAlign w:val="center"/>
          </w:tcPr>
          <w:p w:rsidR="00311DB8" w:rsidRPr="00B87711" w:rsidRDefault="00311DB8" w:rsidP="005C7FA4">
            <w:pPr>
              <w:widowControl/>
              <w:jc w:val="center"/>
              <w:rPr>
                <w:rFonts w:ascii="宋体" w:eastAsia="宋体" w:hAnsi="宋体" w:cs="宋体"/>
                <w:b/>
                <w:kern w:val="0"/>
                <w:sz w:val="24"/>
                <w:szCs w:val="24"/>
              </w:rPr>
            </w:pPr>
            <w:r w:rsidRPr="00B87711">
              <w:rPr>
                <w:rFonts w:ascii="宋体" w:eastAsia="宋体" w:hAnsi="宋体" w:cs="宋体"/>
                <w:b/>
                <w:kern w:val="0"/>
                <w:sz w:val="24"/>
                <w:szCs w:val="24"/>
              </w:rPr>
              <w:t>D</w:t>
            </w:r>
            <w:r w:rsidRPr="00B87711">
              <w:rPr>
                <w:rFonts w:ascii="宋体" w:eastAsia="宋体" w:hAnsi="宋体" w:cs="宋体" w:hint="eastAsia"/>
                <w:b/>
                <w:kern w:val="0"/>
                <w:sz w:val="24"/>
                <w:szCs w:val="24"/>
              </w:rPr>
              <w:t>组</w:t>
            </w:r>
          </w:p>
        </w:tc>
        <w:tc>
          <w:tcPr>
            <w:tcW w:w="1355" w:type="pct"/>
            <w:vAlign w:val="center"/>
          </w:tcPr>
          <w:p w:rsidR="00311DB8" w:rsidRPr="00CE43A6" w:rsidRDefault="00311DB8" w:rsidP="005C7FA4">
            <w:pPr>
              <w:widowControl/>
              <w:jc w:val="left"/>
              <w:rPr>
                <w:rFonts w:asciiTheme="minorEastAsia" w:hAnsiTheme="minorEastAsia" w:cs="宋体"/>
                <w:color w:val="000000" w:themeColor="text1"/>
                <w:kern w:val="0"/>
                <w:szCs w:val="21"/>
              </w:rPr>
            </w:pPr>
            <w:r w:rsidRPr="00CE43A6">
              <w:rPr>
                <w:rFonts w:asciiTheme="minorEastAsia" w:hAnsiTheme="minorEastAsia" w:cs="宋体" w:hint="eastAsia"/>
                <w:color w:val="000000" w:themeColor="text1"/>
                <w:kern w:val="0"/>
                <w:szCs w:val="21"/>
              </w:rPr>
              <w:t>英语</w:t>
            </w:r>
          </w:p>
        </w:tc>
        <w:tc>
          <w:tcPr>
            <w:tcW w:w="3308" w:type="pct"/>
            <w:vAlign w:val="center"/>
          </w:tcPr>
          <w:p w:rsidR="00311DB8" w:rsidRPr="00FA4EB7" w:rsidRDefault="00311DB8" w:rsidP="005C7FA4">
            <w:pPr>
              <w:widowControl/>
              <w:rPr>
                <w:rFonts w:ascii="宋体" w:eastAsia="宋体" w:hAnsi="宋体" w:cs="宋体"/>
                <w:kern w:val="0"/>
                <w:szCs w:val="21"/>
              </w:rPr>
            </w:pPr>
            <w:r w:rsidRPr="00FA4EB7">
              <w:rPr>
                <w:rFonts w:ascii="宋体" w:eastAsia="宋体" w:hAnsi="宋体" w:cs="宋体"/>
                <w:kern w:val="0"/>
                <w:szCs w:val="21"/>
              </w:rPr>
              <w:t>（三）7、两耳听力均在3米以内，或一耳听力在5米另一耳全聋者</w:t>
            </w:r>
          </w:p>
          <w:p w:rsidR="00311DB8" w:rsidRPr="00F15D02" w:rsidRDefault="00311DB8" w:rsidP="005C7FA4">
            <w:pPr>
              <w:widowControl/>
              <w:rPr>
                <w:rFonts w:ascii="宋体" w:eastAsia="宋体" w:hAnsi="宋体" w:cs="宋体"/>
                <w:kern w:val="0"/>
                <w:szCs w:val="21"/>
              </w:rPr>
            </w:pPr>
            <w:r w:rsidRPr="00FA4EB7">
              <w:rPr>
                <w:rFonts w:ascii="宋体" w:eastAsia="宋体" w:hAnsi="宋体" w:cs="宋体" w:hint="eastAsia"/>
                <w:kern w:val="0"/>
                <w:szCs w:val="21"/>
              </w:rPr>
              <w:t>严重口吃，口腔有生理缺陷及耳鼻喉科疾病之一而妨碍发音者</w:t>
            </w:r>
          </w:p>
        </w:tc>
      </w:tr>
      <w:tr w:rsidR="00311DB8" w:rsidRPr="00F15D02" w:rsidTr="005C7FA4">
        <w:trPr>
          <w:trHeight w:val="516"/>
          <w:jc w:val="center"/>
        </w:trPr>
        <w:tc>
          <w:tcPr>
            <w:tcW w:w="337" w:type="pct"/>
            <w:vMerge/>
            <w:vAlign w:val="center"/>
          </w:tcPr>
          <w:p w:rsidR="00311DB8" w:rsidRPr="00B87711" w:rsidRDefault="00311DB8" w:rsidP="005C7FA4">
            <w:pPr>
              <w:widowControl/>
              <w:jc w:val="center"/>
              <w:rPr>
                <w:rFonts w:ascii="宋体" w:eastAsia="宋体" w:hAnsi="宋体" w:cs="宋体"/>
                <w:b/>
                <w:kern w:val="0"/>
                <w:sz w:val="24"/>
                <w:szCs w:val="24"/>
              </w:rPr>
            </w:pPr>
          </w:p>
        </w:tc>
        <w:tc>
          <w:tcPr>
            <w:tcW w:w="1355" w:type="pct"/>
            <w:vAlign w:val="center"/>
          </w:tcPr>
          <w:p w:rsidR="00311DB8" w:rsidRPr="00CE43A6" w:rsidRDefault="00311DB8" w:rsidP="005C7FA4">
            <w:pPr>
              <w:widowControl/>
              <w:jc w:val="left"/>
              <w:rPr>
                <w:rFonts w:asciiTheme="minorEastAsia" w:hAnsiTheme="minorEastAsia" w:cs="宋体"/>
                <w:color w:val="000000" w:themeColor="text1"/>
                <w:kern w:val="0"/>
                <w:szCs w:val="21"/>
              </w:rPr>
            </w:pPr>
            <w:r w:rsidRPr="00CE43A6">
              <w:rPr>
                <w:rFonts w:asciiTheme="minorEastAsia" w:hAnsiTheme="minorEastAsia" w:cs="宋体" w:hint="eastAsia"/>
                <w:color w:val="000000" w:themeColor="text1"/>
                <w:kern w:val="0"/>
                <w:szCs w:val="21"/>
              </w:rPr>
              <w:t>商务英语</w:t>
            </w:r>
          </w:p>
        </w:tc>
        <w:tc>
          <w:tcPr>
            <w:tcW w:w="3308" w:type="pct"/>
            <w:vAlign w:val="center"/>
          </w:tcPr>
          <w:p w:rsidR="00311DB8" w:rsidRPr="00FA4EB7" w:rsidRDefault="00311DB8" w:rsidP="005C7FA4">
            <w:pPr>
              <w:widowControl/>
              <w:rPr>
                <w:rFonts w:ascii="宋体" w:eastAsia="宋体" w:hAnsi="宋体" w:cs="宋体"/>
                <w:kern w:val="0"/>
                <w:szCs w:val="21"/>
              </w:rPr>
            </w:pPr>
            <w:r w:rsidRPr="00FA4EB7">
              <w:rPr>
                <w:rFonts w:ascii="宋体" w:eastAsia="宋体" w:hAnsi="宋体" w:cs="宋体"/>
                <w:kern w:val="0"/>
                <w:szCs w:val="21"/>
              </w:rPr>
              <w:t>（三）7、两耳听力均在3米以内，或一耳听力在5米另一耳全聋者</w:t>
            </w:r>
          </w:p>
          <w:p w:rsidR="00311DB8" w:rsidRPr="00F15D02" w:rsidRDefault="00311DB8" w:rsidP="005C7FA4">
            <w:pPr>
              <w:widowControl/>
              <w:rPr>
                <w:rFonts w:ascii="宋体" w:eastAsia="宋体" w:hAnsi="宋体" w:cs="宋体"/>
                <w:kern w:val="0"/>
                <w:szCs w:val="21"/>
              </w:rPr>
            </w:pPr>
            <w:r w:rsidRPr="00FA4EB7">
              <w:rPr>
                <w:rFonts w:ascii="宋体" w:eastAsia="宋体" w:hAnsi="宋体" w:cs="宋体" w:hint="eastAsia"/>
                <w:kern w:val="0"/>
                <w:szCs w:val="21"/>
              </w:rPr>
              <w:t>严重口吃，口腔有生理缺陷及耳鼻喉科疾病之一而妨碍发音者</w:t>
            </w:r>
          </w:p>
        </w:tc>
      </w:tr>
      <w:tr w:rsidR="00311DB8" w:rsidRPr="00F15D02" w:rsidTr="005C7FA4">
        <w:trPr>
          <w:trHeight w:val="516"/>
          <w:jc w:val="center"/>
        </w:trPr>
        <w:tc>
          <w:tcPr>
            <w:tcW w:w="337" w:type="pct"/>
            <w:vMerge/>
            <w:vAlign w:val="center"/>
          </w:tcPr>
          <w:p w:rsidR="00311DB8" w:rsidRPr="00B87711" w:rsidRDefault="00311DB8" w:rsidP="005C7FA4">
            <w:pPr>
              <w:widowControl/>
              <w:jc w:val="center"/>
              <w:rPr>
                <w:rFonts w:ascii="宋体" w:eastAsia="宋体" w:hAnsi="宋体" w:cs="宋体"/>
                <w:b/>
                <w:kern w:val="0"/>
                <w:sz w:val="24"/>
                <w:szCs w:val="24"/>
              </w:rPr>
            </w:pPr>
          </w:p>
        </w:tc>
        <w:tc>
          <w:tcPr>
            <w:tcW w:w="1355" w:type="pct"/>
            <w:vAlign w:val="center"/>
          </w:tcPr>
          <w:p w:rsidR="00311DB8" w:rsidRPr="00CE43A6" w:rsidRDefault="00311DB8" w:rsidP="005C7FA4">
            <w:pPr>
              <w:widowControl/>
              <w:jc w:val="left"/>
              <w:rPr>
                <w:rFonts w:asciiTheme="minorEastAsia" w:hAnsiTheme="minorEastAsia" w:cs="宋体"/>
                <w:color w:val="000000" w:themeColor="text1"/>
                <w:kern w:val="0"/>
                <w:szCs w:val="21"/>
              </w:rPr>
            </w:pPr>
            <w:r w:rsidRPr="00CE43A6">
              <w:rPr>
                <w:rFonts w:asciiTheme="minorEastAsia" w:hAnsiTheme="minorEastAsia" w:cs="宋体" w:hint="eastAsia"/>
                <w:color w:val="000000" w:themeColor="text1"/>
                <w:kern w:val="0"/>
                <w:szCs w:val="21"/>
              </w:rPr>
              <w:t>日语</w:t>
            </w:r>
          </w:p>
        </w:tc>
        <w:tc>
          <w:tcPr>
            <w:tcW w:w="3308" w:type="pct"/>
            <w:vAlign w:val="center"/>
          </w:tcPr>
          <w:p w:rsidR="00311DB8" w:rsidRPr="00FA4EB7" w:rsidRDefault="00311DB8" w:rsidP="005C7FA4">
            <w:pPr>
              <w:widowControl/>
              <w:rPr>
                <w:rFonts w:ascii="宋体" w:eastAsia="宋体" w:hAnsi="宋体" w:cs="宋体"/>
                <w:kern w:val="0"/>
                <w:szCs w:val="21"/>
              </w:rPr>
            </w:pPr>
            <w:r w:rsidRPr="00FA4EB7">
              <w:rPr>
                <w:rFonts w:ascii="宋体" w:eastAsia="宋体" w:hAnsi="宋体" w:cs="宋体"/>
                <w:kern w:val="0"/>
                <w:szCs w:val="21"/>
              </w:rPr>
              <w:t>（三）7、两耳听力均在3米以内，或一耳听力在5米另一耳全聋者</w:t>
            </w:r>
          </w:p>
          <w:p w:rsidR="00311DB8" w:rsidRPr="00F15D02" w:rsidRDefault="00311DB8" w:rsidP="005C7FA4">
            <w:pPr>
              <w:widowControl/>
              <w:rPr>
                <w:rFonts w:ascii="宋体" w:eastAsia="宋体" w:hAnsi="宋体" w:cs="宋体"/>
                <w:kern w:val="0"/>
                <w:szCs w:val="21"/>
              </w:rPr>
            </w:pPr>
            <w:r w:rsidRPr="00FA4EB7">
              <w:rPr>
                <w:rFonts w:ascii="宋体" w:eastAsia="宋体" w:hAnsi="宋体" w:cs="宋体" w:hint="eastAsia"/>
                <w:kern w:val="0"/>
                <w:szCs w:val="21"/>
              </w:rPr>
              <w:t>严重口吃，口腔有生理缺陷及耳鼻喉科疾病之一而妨碍发音者</w:t>
            </w:r>
          </w:p>
        </w:tc>
      </w:tr>
      <w:tr w:rsidR="00311DB8" w:rsidRPr="00F15D02" w:rsidTr="005C7FA4">
        <w:trPr>
          <w:trHeight w:val="516"/>
          <w:jc w:val="center"/>
        </w:trPr>
        <w:tc>
          <w:tcPr>
            <w:tcW w:w="337" w:type="pct"/>
            <w:vMerge w:val="restart"/>
            <w:vAlign w:val="center"/>
          </w:tcPr>
          <w:p w:rsidR="00311DB8" w:rsidRPr="00B87711" w:rsidRDefault="00311DB8" w:rsidP="005C7FA4">
            <w:pPr>
              <w:widowControl/>
              <w:jc w:val="center"/>
              <w:rPr>
                <w:rFonts w:ascii="宋体" w:eastAsia="宋体" w:hAnsi="宋体" w:cs="宋体"/>
                <w:b/>
                <w:kern w:val="0"/>
                <w:sz w:val="24"/>
                <w:szCs w:val="24"/>
              </w:rPr>
            </w:pPr>
            <w:r w:rsidRPr="00B87711">
              <w:rPr>
                <w:rFonts w:ascii="宋体" w:eastAsia="宋体" w:hAnsi="宋体" w:cs="宋体"/>
                <w:b/>
                <w:kern w:val="0"/>
                <w:sz w:val="24"/>
                <w:szCs w:val="24"/>
              </w:rPr>
              <w:t>E组</w:t>
            </w:r>
          </w:p>
        </w:tc>
        <w:tc>
          <w:tcPr>
            <w:tcW w:w="1355" w:type="pct"/>
            <w:vAlign w:val="center"/>
          </w:tcPr>
          <w:p w:rsidR="00311DB8" w:rsidRPr="00CE43A6" w:rsidRDefault="00311DB8" w:rsidP="005C7FA4">
            <w:pPr>
              <w:widowControl/>
              <w:jc w:val="left"/>
              <w:rPr>
                <w:rFonts w:asciiTheme="minorEastAsia" w:hAnsiTheme="minorEastAsia" w:cs="宋体"/>
                <w:color w:val="000000" w:themeColor="text1"/>
                <w:kern w:val="0"/>
                <w:szCs w:val="21"/>
              </w:rPr>
            </w:pPr>
            <w:r w:rsidRPr="00CE43A6">
              <w:rPr>
                <w:rFonts w:asciiTheme="minorEastAsia" w:hAnsiTheme="minorEastAsia" w:cs="宋体" w:hint="eastAsia"/>
                <w:color w:val="000000" w:themeColor="text1"/>
                <w:kern w:val="0"/>
                <w:szCs w:val="21"/>
              </w:rPr>
              <w:t>园林</w:t>
            </w:r>
          </w:p>
        </w:tc>
        <w:tc>
          <w:tcPr>
            <w:tcW w:w="3308" w:type="pct"/>
            <w:vAlign w:val="center"/>
          </w:tcPr>
          <w:p w:rsidR="00311DB8" w:rsidRPr="00FA4EB7" w:rsidRDefault="00311DB8" w:rsidP="005C7FA4">
            <w:pPr>
              <w:widowControl/>
              <w:rPr>
                <w:rFonts w:ascii="宋体" w:eastAsia="宋体" w:hAnsi="宋体" w:cs="宋体"/>
                <w:kern w:val="0"/>
                <w:szCs w:val="21"/>
              </w:rPr>
            </w:pPr>
            <w:r w:rsidRPr="00FA4EB7">
              <w:rPr>
                <w:rFonts w:ascii="宋体" w:eastAsia="宋体" w:hAnsi="宋体" w:cs="宋体"/>
                <w:kern w:val="0"/>
                <w:szCs w:val="21"/>
              </w:rPr>
              <w:t>（二）1、轻度色觉异常（俗称色弱）</w:t>
            </w:r>
          </w:p>
          <w:p w:rsidR="00311DB8" w:rsidRPr="00FA4EB7" w:rsidRDefault="00311DB8" w:rsidP="005C7FA4">
            <w:pPr>
              <w:widowControl/>
              <w:rPr>
                <w:rFonts w:ascii="宋体" w:eastAsia="宋体" w:hAnsi="宋体" w:cs="宋体"/>
                <w:kern w:val="0"/>
                <w:szCs w:val="21"/>
              </w:rPr>
            </w:pPr>
            <w:r w:rsidRPr="00FA4EB7">
              <w:rPr>
                <w:rFonts w:ascii="宋体" w:eastAsia="宋体" w:hAnsi="宋体" w:cs="宋体"/>
                <w:kern w:val="0"/>
                <w:szCs w:val="21"/>
              </w:rPr>
              <w:t>（二）2、色觉异常</w:t>
            </w:r>
            <w:r w:rsidRPr="00FA4EB7">
              <w:rPr>
                <w:rFonts w:ascii="宋体" w:eastAsia="宋体" w:hAnsi="宋体" w:cs="宋体" w:hint="eastAsia"/>
                <w:kern w:val="0"/>
                <w:szCs w:val="21"/>
              </w:rPr>
              <w:t>Ⅱ</w:t>
            </w:r>
            <w:r w:rsidRPr="00FA4EB7">
              <w:rPr>
                <w:rFonts w:ascii="宋体" w:eastAsia="宋体" w:hAnsi="宋体" w:cs="宋体"/>
                <w:kern w:val="0"/>
                <w:szCs w:val="21"/>
              </w:rPr>
              <w:t>度（俗称色盲）</w:t>
            </w:r>
          </w:p>
          <w:p w:rsidR="00311DB8" w:rsidRPr="00F15D02" w:rsidRDefault="00311DB8" w:rsidP="005C7FA4">
            <w:pPr>
              <w:widowControl/>
              <w:rPr>
                <w:rFonts w:ascii="宋体" w:eastAsia="宋体" w:hAnsi="宋体" w:cs="宋体"/>
                <w:kern w:val="0"/>
                <w:szCs w:val="21"/>
              </w:rPr>
            </w:pPr>
            <w:r w:rsidRPr="00FA4EB7">
              <w:rPr>
                <w:rFonts w:ascii="宋体" w:eastAsia="宋体" w:hAnsi="宋体" w:cs="宋体"/>
                <w:kern w:val="0"/>
                <w:szCs w:val="21"/>
              </w:rPr>
              <w:lastRenderedPageBreak/>
              <w:t>（二）3、不能准确识别红、黄、绿、蓝、紫，各种颜色中任何一种颜色的导线、按键、信号灯、几何图形者</w:t>
            </w:r>
          </w:p>
        </w:tc>
      </w:tr>
      <w:tr w:rsidR="00311DB8" w:rsidRPr="00F15D02" w:rsidTr="005C7FA4">
        <w:trPr>
          <w:trHeight w:val="516"/>
          <w:jc w:val="center"/>
        </w:trPr>
        <w:tc>
          <w:tcPr>
            <w:tcW w:w="337" w:type="pct"/>
            <w:vMerge/>
            <w:vAlign w:val="center"/>
          </w:tcPr>
          <w:p w:rsidR="00311DB8" w:rsidRPr="003E4A3A" w:rsidRDefault="00311DB8" w:rsidP="005C7FA4">
            <w:pPr>
              <w:widowControl/>
              <w:jc w:val="center"/>
              <w:rPr>
                <w:rFonts w:ascii="宋体" w:eastAsia="宋体" w:hAnsi="宋体" w:cs="宋体"/>
                <w:b/>
                <w:kern w:val="0"/>
                <w:szCs w:val="21"/>
              </w:rPr>
            </w:pPr>
          </w:p>
        </w:tc>
        <w:tc>
          <w:tcPr>
            <w:tcW w:w="1355" w:type="pct"/>
            <w:vAlign w:val="center"/>
          </w:tcPr>
          <w:p w:rsidR="00311DB8" w:rsidRPr="00CE43A6" w:rsidRDefault="00311DB8" w:rsidP="005C7FA4">
            <w:pPr>
              <w:widowControl/>
              <w:jc w:val="left"/>
              <w:rPr>
                <w:rFonts w:asciiTheme="minorEastAsia" w:hAnsiTheme="minorEastAsia" w:cs="宋体"/>
                <w:color w:val="000000" w:themeColor="text1"/>
                <w:kern w:val="0"/>
                <w:szCs w:val="21"/>
              </w:rPr>
            </w:pPr>
            <w:r w:rsidRPr="00CE43A6">
              <w:rPr>
                <w:rFonts w:asciiTheme="minorEastAsia" w:hAnsiTheme="minorEastAsia" w:cs="宋体" w:hint="eastAsia"/>
                <w:color w:val="000000" w:themeColor="text1"/>
                <w:kern w:val="0"/>
                <w:szCs w:val="21"/>
              </w:rPr>
              <w:t>风景园林</w:t>
            </w:r>
          </w:p>
        </w:tc>
        <w:tc>
          <w:tcPr>
            <w:tcW w:w="3308" w:type="pct"/>
            <w:vAlign w:val="center"/>
          </w:tcPr>
          <w:p w:rsidR="00311DB8" w:rsidRPr="00FA4EB7" w:rsidRDefault="00311DB8" w:rsidP="005C7FA4">
            <w:pPr>
              <w:widowControl/>
              <w:rPr>
                <w:rFonts w:ascii="宋体" w:eastAsia="宋体" w:hAnsi="宋体" w:cs="宋体"/>
                <w:kern w:val="0"/>
                <w:szCs w:val="21"/>
              </w:rPr>
            </w:pPr>
            <w:r w:rsidRPr="00FA4EB7">
              <w:rPr>
                <w:rFonts w:ascii="宋体" w:eastAsia="宋体" w:hAnsi="宋体" w:cs="宋体"/>
                <w:kern w:val="0"/>
                <w:szCs w:val="21"/>
              </w:rPr>
              <w:t>（二）1、轻度色觉异常（俗称色弱）</w:t>
            </w:r>
          </w:p>
          <w:p w:rsidR="00311DB8" w:rsidRPr="00FA4EB7" w:rsidRDefault="00311DB8" w:rsidP="005C7FA4">
            <w:pPr>
              <w:widowControl/>
              <w:rPr>
                <w:rFonts w:ascii="宋体" w:eastAsia="宋体" w:hAnsi="宋体" w:cs="宋体"/>
                <w:kern w:val="0"/>
                <w:szCs w:val="21"/>
              </w:rPr>
            </w:pPr>
            <w:r w:rsidRPr="00FA4EB7">
              <w:rPr>
                <w:rFonts w:ascii="宋体" w:eastAsia="宋体" w:hAnsi="宋体" w:cs="宋体"/>
                <w:kern w:val="0"/>
                <w:szCs w:val="21"/>
              </w:rPr>
              <w:t>（二）2、色觉异常</w:t>
            </w:r>
            <w:r w:rsidRPr="00FA4EB7">
              <w:rPr>
                <w:rFonts w:ascii="宋体" w:eastAsia="宋体" w:hAnsi="宋体" w:cs="宋体" w:hint="eastAsia"/>
                <w:kern w:val="0"/>
                <w:szCs w:val="21"/>
              </w:rPr>
              <w:t>Ⅱ</w:t>
            </w:r>
            <w:r w:rsidRPr="00FA4EB7">
              <w:rPr>
                <w:rFonts w:ascii="宋体" w:eastAsia="宋体" w:hAnsi="宋体" w:cs="宋体"/>
                <w:kern w:val="0"/>
                <w:szCs w:val="21"/>
              </w:rPr>
              <w:t>度（俗称色盲）</w:t>
            </w:r>
          </w:p>
          <w:p w:rsidR="00311DB8" w:rsidRPr="00FA4EB7" w:rsidRDefault="00311DB8" w:rsidP="005C7FA4">
            <w:pPr>
              <w:widowControl/>
              <w:rPr>
                <w:rFonts w:ascii="宋体" w:eastAsia="宋体" w:hAnsi="宋体" w:cs="宋体"/>
                <w:kern w:val="0"/>
                <w:szCs w:val="21"/>
              </w:rPr>
            </w:pPr>
            <w:r w:rsidRPr="00FA4EB7">
              <w:rPr>
                <w:rFonts w:ascii="宋体" w:eastAsia="宋体" w:hAnsi="宋体" w:cs="宋体"/>
                <w:kern w:val="0"/>
                <w:szCs w:val="21"/>
              </w:rPr>
              <w:t>（二）3、不能准确识别红、黄、绿、蓝、紫，各种颜色中任何一种颜色的导线、按键、信号灯、几何图形者</w:t>
            </w:r>
          </w:p>
          <w:p w:rsidR="00311DB8" w:rsidRPr="00FA4EB7" w:rsidRDefault="00311DB8" w:rsidP="005C7FA4">
            <w:pPr>
              <w:widowControl/>
              <w:rPr>
                <w:rFonts w:ascii="宋体" w:eastAsia="宋体" w:hAnsi="宋体" w:cs="宋体"/>
                <w:kern w:val="0"/>
                <w:szCs w:val="21"/>
              </w:rPr>
            </w:pPr>
            <w:r w:rsidRPr="00FA4EB7">
              <w:rPr>
                <w:rFonts w:ascii="宋体" w:eastAsia="宋体" w:hAnsi="宋体" w:cs="宋体"/>
                <w:kern w:val="0"/>
                <w:szCs w:val="21"/>
              </w:rPr>
              <w:t>（三）5、任何一眼矫正到4.8镜片度数大于800度者</w:t>
            </w:r>
          </w:p>
          <w:p w:rsidR="00311DB8" w:rsidRPr="00F15D02" w:rsidRDefault="00311DB8" w:rsidP="005C7FA4">
            <w:pPr>
              <w:widowControl/>
              <w:rPr>
                <w:rFonts w:ascii="宋体" w:eastAsia="宋体" w:hAnsi="宋体" w:cs="宋体"/>
                <w:kern w:val="0"/>
                <w:szCs w:val="21"/>
              </w:rPr>
            </w:pPr>
            <w:r w:rsidRPr="00FA4EB7">
              <w:rPr>
                <w:rFonts w:ascii="宋体" w:eastAsia="宋体" w:hAnsi="宋体" w:cs="宋体"/>
                <w:kern w:val="0"/>
                <w:szCs w:val="21"/>
              </w:rPr>
              <w:t>（三）6、一眼失明另一眼矫正到4.8镜片度数大于400度者</w:t>
            </w:r>
          </w:p>
        </w:tc>
      </w:tr>
      <w:tr w:rsidR="00311DB8" w:rsidRPr="00F15D02" w:rsidTr="005C7FA4">
        <w:trPr>
          <w:trHeight w:val="516"/>
          <w:jc w:val="center"/>
        </w:trPr>
        <w:tc>
          <w:tcPr>
            <w:tcW w:w="337" w:type="pct"/>
            <w:vMerge/>
            <w:vAlign w:val="center"/>
          </w:tcPr>
          <w:p w:rsidR="00311DB8" w:rsidRPr="003E4A3A" w:rsidRDefault="00311DB8" w:rsidP="005C7FA4">
            <w:pPr>
              <w:widowControl/>
              <w:jc w:val="center"/>
              <w:rPr>
                <w:rFonts w:ascii="宋体" w:eastAsia="宋体" w:hAnsi="宋体" w:cs="宋体"/>
                <w:b/>
                <w:kern w:val="0"/>
                <w:szCs w:val="21"/>
              </w:rPr>
            </w:pPr>
          </w:p>
        </w:tc>
        <w:tc>
          <w:tcPr>
            <w:tcW w:w="1355" w:type="pct"/>
            <w:vAlign w:val="center"/>
          </w:tcPr>
          <w:p w:rsidR="00311DB8" w:rsidRDefault="00311DB8" w:rsidP="005C7FA4">
            <w:pPr>
              <w:widowControl/>
              <w:jc w:val="left"/>
              <w:rPr>
                <w:rFonts w:asciiTheme="minorEastAsia" w:hAnsiTheme="minorEastAsia" w:cs="宋体"/>
                <w:color w:val="000000" w:themeColor="text1"/>
                <w:kern w:val="0"/>
                <w:szCs w:val="21"/>
              </w:rPr>
            </w:pPr>
            <w:r w:rsidRPr="00CE43A6">
              <w:rPr>
                <w:rFonts w:asciiTheme="minorEastAsia" w:hAnsiTheme="minorEastAsia" w:cs="宋体" w:hint="eastAsia"/>
                <w:color w:val="000000" w:themeColor="text1"/>
                <w:kern w:val="0"/>
                <w:szCs w:val="21"/>
              </w:rPr>
              <w:t>城乡规划</w:t>
            </w:r>
          </w:p>
          <w:p w:rsidR="00311DB8" w:rsidRPr="00CE43A6" w:rsidRDefault="00311DB8" w:rsidP="005C7FA4">
            <w:pPr>
              <w:widowControl/>
              <w:jc w:val="left"/>
              <w:rPr>
                <w:rFonts w:asciiTheme="minorEastAsia" w:hAnsiTheme="minorEastAsia" w:cs="宋体"/>
                <w:color w:val="000000" w:themeColor="text1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color w:val="000000" w:themeColor="text1"/>
                <w:kern w:val="0"/>
                <w:szCs w:val="21"/>
              </w:rPr>
              <w:t>（五年制）</w:t>
            </w:r>
          </w:p>
        </w:tc>
        <w:tc>
          <w:tcPr>
            <w:tcW w:w="3308" w:type="pct"/>
            <w:vAlign w:val="center"/>
          </w:tcPr>
          <w:p w:rsidR="00311DB8" w:rsidRPr="00FA4EB7" w:rsidRDefault="00311DB8" w:rsidP="005C7FA4">
            <w:pPr>
              <w:widowControl/>
              <w:rPr>
                <w:rFonts w:ascii="宋体" w:eastAsia="宋体" w:hAnsi="宋体" w:cs="宋体"/>
                <w:kern w:val="0"/>
                <w:szCs w:val="21"/>
              </w:rPr>
            </w:pPr>
            <w:r w:rsidRPr="00FA4EB7">
              <w:rPr>
                <w:rFonts w:ascii="宋体" w:eastAsia="宋体" w:hAnsi="宋体" w:cs="宋体"/>
                <w:kern w:val="0"/>
                <w:szCs w:val="21"/>
              </w:rPr>
              <w:t>（二）1、轻度色觉异常（俗称色弱）</w:t>
            </w:r>
          </w:p>
          <w:p w:rsidR="00311DB8" w:rsidRPr="00FA4EB7" w:rsidRDefault="00311DB8" w:rsidP="005C7FA4">
            <w:pPr>
              <w:widowControl/>
              <w:rPr>
                <w:rFonts w:ascii="宋体" w:eastAsia="宋体" w:hAnsi="宋体" w:cs="宋体"/>
                <w:kern w:val="0"/>
                <w:szCs w:val="21"/>
              </w:rPr>
            </w:pPr>
            <w:r w:rsidRPr="00FA4EB7">
              <w:rPr>
                <w:rFonts w:ascii="宋体" w:eastAsia="宋体" w:hAnsi="宋体" w:cs="宋体"/>
                <w:kern w:val="0"/>
                <w:szCs w:val="21"/>
              </w:rPr>
              <w:t>（二）2、色觉异常</w:t>
            </w:r>
            <w:r w:rsidRPr="00FA4EB7">
              <w:rPr>
                <w:rFonts w:ascii="宋体" w:eastAsia="宋体" w:hAnsi="宋体" w:cs="宋体" w:hint="eastAsia"/>
                <w:kern w:val="0"/>
                <w:szCs w:val="21"/>
              </w:rPr>
              <w:t>Ⅱ</w:t>
            </w:r>
            <w:r w:rsidRPr="00FA4EB7">
              <w:rPr>
                <w:rFonts w:ascii="宋体" w:eastAsia="宋体" w:hAnsi="宋体" w:cs="宋体"/>
                <w:kern w:val="0"/>
                <w:szCs w:val="21"/>
              </w:rPr>
              <w:t>度（俗称色盲）</w:t>
            </w:r>
          </w:p>
          <w:p w:rsidR="00311DB8" w:rsidRPr="00FA4EB7" w:rsidRDefault="00311DB8" w:rsidP="005C7FA4">
            <w:pPr>
              <w:widowControl/>
              <w:rPr>
                <w:rFonts w:ascii="宋体" w:eastAsia="宋体" w:hAnsi="宋体" w:cs="宋体"/>
                <w:kern w:val="0"/>
                <w:szCs w:val="21"/>
              </w:rPr>
            </w:pPr>
            <w:r w:rsidRPr="00FA4EB7">
              <w:rPr>
                <w:rFonts w:ascii="宋体" w:eastAsia="宋体" w:hAnsi="宋体" w:cs="宋体"/>
                <w:kern w:val="0"/>
                <w:szCs w:val="21"/>
              </w:rPr>
              <w:t>（三）5、任何一眼矫正到4.8镜片度数大于800度者</w:t>
            </w:r>
          </w:p>
          <w:p w:rsidR="00311DB8" w:rsidRPr="00F15D02" w:rsidRDefault="00311DB8" w:rsidP="005C7FA4">
            <w:pPr>
              <w:widowControl/>
              <w:rPr>
                <w:rFonts w:ascii="宋体" w:eastAsia="宋体" w:hAnsi="宋体" w:cs="宋体"/>
                <w:kern w:val="0"/>
                <w:szCs w:val="21"/>
              </w:rPr>
            </w:pPr>
            <w:r w:rsidRPr="00FA4EB7">
              <w:rPr>
                <w:rFonts w:ascii="宋体" w:eastAsia="宋体" w:hAnsi="宋体" w:cs="宋体"/>
                <w:kern w:val="0"/>
                <w:szCs w:val="21"/>
              </w:rPr>
              <w:t>（三）6、一眼失明另一眼矫正到4.8镜片度数大于400度者</w:t>
            </w:r>
          </w:p>
        </w:tc>
      </w:tr>
    </w:tbl>
    <w:p w:rsidR="00311DB8" w:rsidRPr="006B0C07" w:rsidRDefault="00311DB8" w:rsidP="00311DB8"/>
    <w:p w:rsidR="005269B5" w:rsidRPr="00311DB8" w:rsidRDefault="005269B5" w:rsidP="00311DB8">
      <w:pPr>
        <w:rPr>
          <w:szCs w:val="24"/>
        </w:rPr>
      </w:pPr>
    </w:p>
    <w:sectPr w:rsidR="005269B5" w:rsidRPr="00311DB8" w:rsidSect="0017320D">
      <w:headerReference w:type="default" r:id="rId7"/>
      <w:pgSz w:w="11906" w:h="16838"/>
      <w:pgMar w:top="1418" w:right="1701" w:bottom="1418" w:left="1701" w:header="567" w:footer="850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4EE6" w:rsidRDefault="00454EE6" w:rsidP="005269B5">
      <w:r>
        <w:separator/>
      </w:r>
    </w:p>
  </w:endnote>
  <w:endnote w:type="continuationSeparator" w:id="1">
    <w:p w:rsidR="00454EE6" w:rsidRDefault="00454EE6" w:rsidP="005269B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4EE6" w:rsidRDefault="00454EE6" w:rsidP="005269B5">
      <w:r>
        <w:separator/>
      </w:r>
    </w:p>
  </w:footnote>
  <w:footnote w:type="continuationSeparator" w:id="1">
    <w:p w:rsidR="00454EE6" w:rsidRDefault="00454EE6" w:rsidP="005269B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269B5" w:rsidRDefault="00A21371">
    <w:pPr>
      <w:jc w:val="center"/>
    </w:pPr>
    <w:r>
      <w:rPr>
        <w:noProof/>
      </w:rPr>
      <w:drawing>
        <wp:inline distT="0" distB="0" distL="0" distR="0">
          <wp:extent cx="5410200" cy="487045"/>
          <wp:effectExtent l="0" t="0" r="0" b="0"/>
          <wp:docPr id="1" name="图片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图片 1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xmlns:wpsCustomData="http://www.wps.cn/officeDocument/2013/wpsCustomData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rcRect b="30768"/>
                  <a:stretch>
                    <a:fillRect/>
                  </a:stretch>
                </pic:blipFill>
                <pic:spPr>
                  <a:xfrm>
                    <a:off x="0" y="0"/>
                    <a:ext cx="5869991" cy="528548"/>
                  </a:xfrm>
                  <a:prstGeom prst="rect">
                    <a:avLst/>
                  </a:prstGeom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HorizontalSpacing w:val="105"/>
  <w:drawingGridVerticalSpacing w:val="156"/>
  <w:displayHorizontalDrawingGridEvery w:val="2"/>
  <w:displayVerticalDrawingGridEvery w:val="2"/>
  <w:noPunctuationKerning/>
  <w:characterSpacingControl w:val="compressPunctuation"/>
  <w:hdrShapeDefaults>
    <o:shapedefaults v:ext="edit" spidmax="7170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</w:compat>
  <w:rsids>
    <w:rsidRoot w:val="00F97A15"/>
    <w:rsid w:val="00172817"/>
    <w:rsid w:val="0017320D"/>
    <w:rsid w:val="002308D8"/>
    <w:rsid w:val="00311DB8"/>
    <w:rsid w:val="003D7BD0"/>
    <w:rsid w:val="00454EE6"/>
    <w:rsid w:val="005269B5"/>
    <w:rsid w:val="006679F1"/>
    <w:rsid w:val="00855EEA"/>
    <w:rsid w:val="00A21371"/>
    <w:rsid w:val="00CB58D9"/>
    <w:rsid w:val="00CC21C8"/>
    <w:rsid w:val="00CE5571"/>
    <w:rsid w:val="00E110BE"/>
    <w:rsid w:val="00F97A15"/>
    <w:rsid w:val="04B4733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Balloon Text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11DB8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paragraph" w:styleId="2">
    <w:name w:val="heading 2"/>
    <w:basedOn w:val="a"/>
    <w:next w:val="a"/>
    <w:uiPriority w:val="9"/>
    <w:semiHidden/>
    <w:unhideWhenUsed/>
    <w:qFormat/>
    <w:rsid w:val="005269B5"/>
    <w:pPr>
      <w:spacing w:beforeAutospacing="1" w:afterAutospacing="1"/>
      <w:jc w:val="left"/>
      <w:outlineLvl w:val="1"/>
    </w:pPr>
    <w:rPr>
      <w:rFonts w:ascii="宋体" w:eastAsia="宋体" w:hAnsi="宋体" w:cs="Times New Roman" w:hint="eastAsia"/>
      <w:b/>
      <w:kern w:val="0"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qFormat/>
    <w:rsid w:val="005269B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5269B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rsid w:val="005269B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6">
    <w:name w:val="Normal (Web)"/>
    <w:basedOn w:val="a"/>
    <w:uiPriority w:val="99"/>
    <w:semiHidden/>
    <w:unhideWhenUsed/>
    <w:rsid w:val="005269B5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a7">
    <w:name w:val="Strong"/>
    <w:basedOn w:val="a0"/>
    <w:uiPriority w:val="22"/>
    <w:qFormat/>
    <w:rsid w:val="005269B5"/>
    <w:rPr>
      <w:b/>
    </w:rPr>
  </w:style>
  <w:style w:type="character" w:customStyle="1" w:styleId="Char1">
    <w:name w:val="页眉 Char"/>
    <w:basedOn w:val="a0"/>
    <w:link w:val="a5"/>
    <w:uiPriority w:val="99"/>
    <w:qFormat/>
    <w:rsid w:val="005269B5"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sid w:val="005269B5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qFormat/>
    <w:rsid w:val="005269B5"/>
    <w:rPr>
      <w:sz w:val="18"/>
      <w:szCs w:val="18"/>
    </w:rPr>
  </w:style>
  <w:style w:type="table" w:styleId="a8">
    <w:name w:val="Table Grid"/>
    <w:basedOn w:val="a1"/>
    <w:uiPriority w:val="59"/>
    <w:rsid w:val="00311DB8"/>
    <w:rPr>
      <w:rFonts w:asciiTheme="minorHAnsi" w:eastAsiaTheme="minorEastAsia" w:hAnsiTheme="minorHAnsi" w:cstheme="minorBidi"/>
      <w:kern w:val="2"/>
      <w:sz w:val="21"/>
      <w:szCs w:val="22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463</Words>
  <Characters>2641</Characters>
  <Application>Microsoft Office Word</Application>
  <DocSecurity>0</DocSecurity>
  <Lines>22</Lines>
  <Paragraphs>6</Paragraphs>
  <ScaleCrop>false</ScaleCrop>
  <Company>china</Company>
  <LinksUpToDate>false</LinksUpToDate>
  <CharactersWithSpaces>3098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AutoBVT</dc:creator>
  <cp:lastModifiedBy>Admin</cp:lastModifiedBy>
  <cp:revision>2</cp:revision>
  <dcterms:created xsi:type="dcterms:W3CDTF">2018-03-20T01:15:00Z</dcterms:created>
  <dcterms:modified xsi:type="dcterms:W3CDTF">2018-03-20T01:15:00Z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2052-10.1.0.7224</vt:lpwstr>
  </property>
</Properties>
</file>